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6F4" w:rsidRPr="00876B81" w:rsidRDefault="009836F4" w:rsidP="009836F4">
      <w:pPr>
        <w:spacing w:after="0"/>
        <w:ind w:left="120"/>
        <w:rPr>
          <w:rFonts w:ascii="Calibri" w:eastAsia="Calibri" w:hAnsi="Calibri" w:cs="Times New Roman"/>
        </w:rPr>
      </w:pPr>
      <w:r>
        <w:rPr>
          <w:rFonts w:ascii="Calibri" w:eastAsia="Calibri" w:hAnsi="Calibri" w:cs="Times New Roman"/>
          <w:noProof/>
          <w:lang w:eastAsia="ru-RU"/>
        </w:rPr>
        <w:drawing>
          <wp:inline distT="0" distB="0" distL="0" distR="0" wp14:anchorId="1BD27670" wp14:editId="7416718A">
            <wp:extent cx="6153062" cy="288036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8">
                      <a:extLst>
                        <a:ext uri="{28A0092B-C50C-407E-A947-70E740481C1C}">
                          <a14:useLocalDpi xmlns:a14="http://schemas.microsoft.com/office/drawing/2010/main" val="0"/>
                        </a:ext>
                      </a:extLst>
                    </a:blip>
                    <a:stretch>
                      <a:fillRect/>
                    </a:stretch>
                  </pic:blipFill>
                  <pic:spPr>
                    <a:xfrm>
                      <a:off x="0" y="0"/>
                      <a:ext cx="6159884" cy="2883553"/>
                    </a:xfrm>
                    <a:prstGeom prst="rect">
                      <a:avLst/>
                    </a:prstGeom>
                  </pic:spPr>
                </pic:pic>
              </a:graphicData>
            </a:graphic>
          </wp:inline>
        </w:drawing>
      </w:r>
    </w:p>
    <w:p w:rsidR="009836F4" w:rsidRPr="000D5958" w:rsidRDefault="009836F4" w:rsidP="009836F4">
      <w:pPr>
        <w:spacing w:after="0"/>
        <w:ind w:left="120"/>
        <w:rPr>
          <w:rFonts w:ascii="Calibri" w:eastAsia="Calibri" w:hAnsi="Calibri" w:cs="Times New Roman"/>
        </w:rPr>
      </w:pPr>
      <w:r w:rsidRPr="000D5958">
        <w:rPr>
          <w:rFonts w:ascii="Times New Roman" w:eastAsia="Calibri" w:hAnsi="Times New Roman" w:cs="Times New Roman"/>
          <w:color w:val="000000"/>
          <w:sz w:val="28"/>
        </w:rPr>
        <w:t>‌</w:t>
      </w:r>
    </w:p>
    <w:p w:rsidR="009836F4" w:rsidRPr="000D5958" w:rsidRDefault="009836F4" w:rsidP="009836F4">
      <w:pPr>
        <w:spacing w:after="0"/>
        <w:ind w:left="120"/>
        <w:rPr>
          <w:rFonts w:ascii="Calibri" w:eastAsia="Calibri" w:hAnsi="Calibri" w:cs="Times New Roman"/>
        </w:rPr>
      </w:pPr>
    </w:p>
    <w:p w:rsidR="009836F4" w:rsidRPr="000D5958" w:rsidRDefault="009836F4" w:rsidP="009836F4">
      <w:pPr>
        <w:spacing w:after="0"/>
        <w:ind w:left="120"/>
        <w:rPr>
          <w:rFonts w:ascii="Calibri" w:eastAsia="Calibri" w:hAnsi="Calibri" w:cs="Times New Roman"/>
        </w:rPr>
      </w:pPr>
    </w:p>
    <w:p w:rsidR="009836F4" w:rsidRDefault="009836F4" w:rsidP="009836F4">
      <w:pPr>
        <w:spacing w:after="0"/>
        <w:ind w:left="120"/>
        <w:rPr>
          <w:rFonts w:ascii="Calibri" w:eastAsia="Calibri" w:hAnsi="Calibri" w:cs="Times New Roman"/>
        </w:rPr>
      </w:pPr>
    </w:p>
    <w:p w:rsidR="009836F4" w:rsidRDefault="009836F4" w:rsidP="009836F4">
      <w:pPr>
        <w:spacing w:after="0"/>
        <w:ind w:left="120"/>
        <w:rPr>
          <w:rFonts w:ascii="Calibri" w:eastAsia="Calibri" w:hAnsi="Calibri" w:cs="Times New Roman"/>
        </w:rPr>
      </w:pPr>
    </w:p>
    <w:p w:rsidR="009836F4" w:rsidRDefault="009836F4" w:rsidP="009836F4">
      <w:pPr>
        <w:spacing w:after="0"/>
        <w:ind w:left="120"/>
        <w:rPr>
          <w:rFonts w:ascii="Calibri" w:eastAsia="Calibri" w:hAnsi="Calibri" w:cs="Times New Roman"/>
        </w:rPr>
      </w:pPr>
    </w:p>
    <w:p w:rsidR="009836F4" w:rsidRDefault="009836F4" w:rsidP="009836F4">
      <w:pPr>
        <w:spacing w:after="0"/>
        <w:ind w:left="120"/>
        <w:rPr>
          <w:rFonts w:ascii="Calibri" w:eastAsia="Calibri" w:hAnsi="Calibri" w:cs="Times New Roman"/>
        </w:rPr>
      </w:pPr>
    </w:p>
    <w:p w:rsidR="009836F4" w:rsidRPr="000D5958" w:rsidRDefault="009836F4" w:rsidP="009836F4">
      <w:pPr>
        <w:spacing w:after="0"/>
        <w:ind w:left="120"/>
        <w:rPr>
          <w:rFonts w:ascii="Calibri" w:eastAsia="Calibri" w:hAnsi="Calibri" w:cs="Times New Roman"/>
        </w:rPr>
      </w:pPr>
    </w:p>
    <w:p w:rsidR="009836F4" w:rsidRPr="00876B81" w:rsidRDefault="009836F4" w:rsidP="009836F4">
      <w:pPr>
        <w:spacing w:after="0" w:line="408" w:lineRule="auto"/>
        <w:ind w:left="120"/>
        <w:jc w:val="center"/>
        <w:rPr>
          <w:rFonts w:ascii="Calibri" w:eastAsia="Calibri" w:hAnsi="Calibri" w:cs="Times New Roman"/>
          <w:b/>
        </w:rPr>
      </w:pPr>
      <w:r w:rsidRPr="00876B81">
        <w:rPr>
          <w:rFonts w:ascii="Times New Roman" w:eastAsia="Calibri" w:hAnsi="Times New Roman" w:cs="Times New Roman"/>
          <w:b/>
          <w:color w:val="000000"/>
          <w:sz w:val="28"/>
        </w:rPr>
        <w:t>РАБОЧАЯ ПРОГРАММА</w:t>
      </w:r>
    </w:p>
    <w:p w:rsidR="009836F4" w:rsidRPr="00876B81" w:rsidRDefault="009836F4" w:rsidP="009836F4">
      <w:pPr>
        <w:spacing w:after="0"/>
        <w:ind w:left="120"/>
        <w:jc w:val="center"/>
        <w:rPr>
          <w:rFonts w:ascii="Times New Roman" w:eastAsia="Calibri" w:hAnsi="Times New Roman" w:cs="Times New Roman"/>
          <w:color w:val="000000"/>
          <w:sz w:val="28"/>
          <w:szCs w:val="28"/>
        </w:rPr>
      </w:pPr>
      <w:r w:rsidRPr="00876B81">
        <w:rPr>
          <w:rFonts w:ascii="Times New Roman" w:eastAsia="Calibri" w:hAnsi="Times New Roman" w:cs="Times New Roman"/>
          <w:color w:val="000000"/>
          <w:sz w:val="28"/>
          <w:szCs w:val="28"/>
        </w:rPr>
        <w:t>по учебному предмету</w:t>
      </w:r>
    </w:p>
    <w:p w:rsidR="009836F4" w:rsidRPr="00876B81" w:rsidRDefault="009836F4" w:rsidP="009836F4">
      <w:pPr>
        <w:spacing w:after="0"/>
        <w:ind w:left="120"/>
        <w:jc w:val="center"/>
        <w:rPr>
          <w:rFonts w:ascii="Times New Roman" w:eastAsia="Calibri" w:hAnsi="Times New Roman" w:cs="Times New Roman"/>
          <w:sz w:val="28"/>
          <w:szCs w:val="28"/>
        </w:rPr>
      </w:pPr>
      <w:r>
        <w:rPr>
          <w:rFonts w:ascii="Times New Roman" w:eastAsia="Calibri" w:hAnsi="Times New Roman" w:cs="Times New Roman"/>
          <w:sz w:val="28"/>
          <w:szCs w:val="28"/>
        </w:rPr>
        <w:t>«Математические представления</w:t>
      </w:r>
      <w:r w:rsidRPr="00876B81">
        <w:rPr>
          <w:rFonts w:ascii="Times New Roman" w:eastAsia="Calibri" w:hAnsi="Times New Roman" w:cs="Times New Roman"/>
          <w:sz w:val="28"/>
          <w:szCs w:val="28"/>
        </w:rPr>
        <w:t>»</w:t>
      </w:r>
    </w:p>
    <w:p w:rsidR="009836F4" w:rsidRPr="00876B81" w:rsidRDefault="009836F4" w:rsidP="009836F4">
      <w:pPr>
        <w:spacing w:after="0"/>
        <w:ind w:left="12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876B81">
        <w:rPr>
          <w:rFonts w:ascii="Times New Roman" w:eastAsia="Calibri" w:hAnsi="Times New Roman" w:cs="Times New Roman"/>
          <w:sz w:val="28"/>
          <w:szCs w:val="28"/>
        </w:rPr>
        <w:t>класс</w:t>
      </w:r>
    </w:p>
    <w:p w:rsidR="009836F4" w:rsidRPr="00876B81" w:rsidRDefault="009836F4" w:rsidP="009836F4">
      <w:pPr>
        <w:spacing w:after="0"/>
        <w:ind w:left="120"/>
        <w:jc w:val="center"/>
        <w:rPr>
          <w:rFonts w:ascii="Times New Roman" w:eastAsia="Calibri" w:hAnsi="Times New Roman" w:cs="Times New Roman"/>
          <w:sz w:val="28"/>
          <w:szCs w:val="28"/>
        </w:rPr>
      </w:pPr>
      <w:r>
        <w:rPr>
          <w:rFonts w:ascii="Times New Roman" w:eastAsia="Calibri" w:hAnsi="Times New Roman" w:cs="Times New Roman"/>
          <w:sz w:val="28"/>
          <w:szCs w:val="28"/>
        </w:rPr>
        <w:t>вариант 2</w:t>
      </w:r>
    </w:p>
    <w:p w:rsidR="009836F4" w:rsidRPr="00876B81" w:rsidRDefault="009836F4" w:rsidP="009836F4">
      <w:pPr>
        <w:spacing w:after="0"/>
        <w:ind w:left="120"/>
        <w:jc w:val="center"/>
        <w:rPr>
          <w:rFonts w:ascii="Times New Roman" w:eastAsia="Calibri" w:hAnsi="Times New Roman" w:cs="Times New Roman"/>
          <w:sz w:val="28"/>
          <w:szCs w:val="28"/>
        </w:rPr>
      </w:pPr>
    </w:p>
    <w:p w:rsidR="009836F4" w:rsidRPr="00876B81" w:rsidRDefault="009836F4" w:rsidP="009836F4">
      <w:pPr>
        <w:spacing w:after="0" w:line="408" w:lineRule="auto"/>
        <w:ind w:left="120"/>
        <w:jc w:val="center"/>
        <w:rPr>
          <w:rFonts w:ascii="Calibri" w:eastAsia="Calibri" w:hAnsi="Calibri" w:cs="Times New Roman"/>
        </w:rPr>
      </w:pPr>
      <w:r w:rsidRPr="00876B81">
        <w:rPr>
          <w:rFonts w:ascii="Times New Roman" w:eastAsia="Calibri" w:hAnsi="Times New Roman" w:cs="Times New Roman"/>
          <w:color w:val="000000"/>
          <w:sz w:val="28"/>
        </w:rPr>
        <w:t>(для обучающихся с</w:t>
      </w:r>
      <w:r w:rsidR="00ED7794" w:rsidRPr="00ED7794">
        <w:t xml:space="preserve"> </w:t>
      </w:r>
      <w:r w:rsidR="00ED7794" w:rsidRPr="00ED7794">
        <w:rPr>
          <w:rFonts w:ascii="Times New Roman" w:eastAsia="Calibri" w:hAnsi="Times New Roman" w:cs="Times New Roman"/>
          <w:color w:val="000000"/>
          <w:sz w:val="28"/>
        </w:rPr>
        <w:t>умеренной, тяжелой и глубокой умственной отсталостью (интеллектуальными нарушениями), тяжелыми и множественными нарушениями развития) с умственной отсталостью (вариант 2)</w:t>
      </w:r>
      <w:r w:rsidRPr="00876B81">
        <w:rPr>
          <w:rFonts w:ascii="Times New Roman" w:eastAsia="Calibri" w:hAnsi="Times New Roman" w:cs="Times New Roman"/>
          <w:color w:val="000000"/>
          <w:sz w:val="28"/>
        </w:rPr>
        <w:t>)</w:t>
      </w:r>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bookmarkStart w:id="0" w:name="_GoBack"/>
      <w:bookmarkEnd w:id="0"/>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p>
    <w:p w:rsidR="009836F4" w:rsidRPr="00876B81" w:rsidRDefault="009836F4" w:rsidP="009836F4">
      <w:pPr>
        <w:spacing w:after="0"/>
        <w:rPr>
          <w:rFonts w:ascii="Calibri" w:eastAsia="Calibri" w:hAnsi="Calibri" w:cs="Times New Roman"/>
        </w:rPr>
      </w:pPr>
    </w:p>
    <w:p w:rsidR="009836F4" w:rsidRPr="00876B81" w:rsidRDefault="009836F4" w:rsidP="009836F4">
      <w:pPr>
        <w:spacing w:after="0"/>
        <w:ind w:left="120"/>
        <w:jc w:val="center"/>
        <w:rPr>
          <w:rFonts w:ascii="Calibri" w:eastAsia="Calibri" w:hAnsi="Calibri" w:cs="Times New Roman"/>
        </w:rPr>
      </w:pPr>
      <w:r w:rsidRPr="00876B81">
        <w:rPr>
          <w:rFonts w:ascii="Times New Roman" w:eastAsia="Calibri" w:hAnsi="Times New Roman" w:cs="Times New Roman"/>
          <w:color w:val="000000"/>
          <w:sz w:val="28"/>
        </w:rPr>
        <w:t>​</w:t>
      </w:r>
      <w:r>
        <w:rPr>
          <w:rFonts w:ascii="Times New Roman" w:eastAsia="Calibri" w:hAnsi="Times New Roman" w:cs="Times New Roman"/>
          <w:b/>
          <w:color w:val="000000"/>
          <w:sz w:val="28"/>
        </w:rPr>
        <w:t xml:space="preserve">с. </w:t>
      </w:r>
      <w:proofErr w:type="gramStart"/>
      <w:r>
        <w:rPr>
          <w:rFonts w:ascii="Times New Roman" w:eastAsia="Calibri" w:hAnsi="Times New Roman" w:cs="Times New Roman"/>
          <w:b/>
          <w:color w:val="000000"/>
          <w:sz w:val="28"/>
        </w:rPr>
        <w:t>Кинель-Черкассы</w:t>
      </w:r>
      <w:proofErr w:type="gramEnd"/>
      <w:r>
        <w:rPr>
          <w:rFonts w:ascii="Times New Roman" w:eastAsia="Calibri" w:hAnsi="Times New Roman" w:cs="Times New Roman"/>
          <w:b/>
          <w:color w:val="000000"/>
          <w:sz w:val="28"/>
        </w:rPr>
        <w:t>, ‌ 2024</w:t>
      </w:r>
      <w:r w:rsidRPr="00876B81">
        <w:rPr>
          <w:rFonts w:ascii="Times New Roman" w:eastAsia="Calibri" w:hAnsi="Times New Roman" w:cs="Times New Roman"/>
          <w:b/>
          <w:color w:val="000000"/>
          <w:sz w:val="28"/>
        </w:rPr>
        <w:t>‌</w:t>
      </w:r>
      <w:r w:rsidRPr="00876B81">
        <w:rPr>
          <w:rFonts w:ascii="Times New Roman" w:eastAsia="Calibri" w:hAnsi="Times New Roman" w:cs="Times New Roman"/>
          <w:color w:val="000000"/>
          <w:sz w:val="28"/>
        </w:rPr>
        <w:t>​</w:t>
      </w:r>
    </w:p>
    <w:p w:rsidR="009836F4" w:rsidRDefault="009836F4" w:rsidP="00EE243B">
      <w:pPr>
        <w:widowControl w:val="0"/>
        <w:autoSpaceDE w:val="0"/>
        <w:autoSpaceDN w:val="0"/>
        <w:spacing w:before="74" w:after="0" w:line="240" w:lineRule="auto"/>
        <w:ind w:left="507" w:right="491"/>
        <w:jc w:val="center"/>
        <w:rPr>
          <w:rFonts w:ascii="Times New Roman" w:eastAsia="Times New Roman" w:hAnsi="Times New Roman" w:cs="Times New Roman"/>
          <w:b/>
          <w:spacing w:val="-2"/>
          <w:sz w:val="28"/>
          <w:szCs w:val="28"/>
        </w:rPr>
      </w:pPr>
    </w:p>
    <w:p w:rsidR="00EE243B" w:rsidRPr="00E61939" w:rsidRDefault="00EE243B" w:rsidP="00EE243B">
      <w:pPr>
        <w:widowControl w:val="0"/>
        <w:autoSpaceDE w:val="0"/>
        <w:autoSpaceDN w:val="0"/>
        <w:spacing w:before="74" w:after="0" w:line="240" w:lineRule="auto"/>
        <w:ind w:left="507" w:right="491"/>
        <w:jc w:val="center"/>
        <w:rPr>
          <w:rFonts w:ascii="Times New Roman" w:eastAsia="Times New Roman" w:hAnsi="Times New Roman" w:cs="Times New Roman"/>
          <w:b/>
          <w:sz w:val="28"/>
          <w:szCs w:val="28"/>
        </w:rPr>
      </w:pPr>
      <w:r w:rsidRPr="00E61939">
        <w:rPr>
          <w:rFonts w:ascii="Times New Roman" w:eastAsia="Times New Roman" w:hAnsi="Times New Roman" w:cs="Times New Roman"/>
          <w:b/>
          <w:spacing w:val="-2"/>
          <w:sz w:val="28"/>
          <w:szCs w:val="28"/>
        </w:rPr>
        <w:t>ПОЯСНИТЕЛЬНАЯ</w:t>
      </w:r>
      <w:r w:rsidRPr="00E61939">
        <w:rPr>
          <w:rFonts w:ascii="Times New Roman" w:eastAsia="Times New Roman" w:hAnsi="Times New Roman" w:cs="Times New Roman"/>
          <w:b/>
          <w:spacing w:val="6"/>
          <w:sz w:val="28"/>
          <w:szCs w:val="28"/>
        </w:rPr>
        <w:t xml:space="preserve"> </w:t>
      </w:r>
      <w:r w:rsidRPr="00E61939">
        <w:rPr>
          <w:rFonts w:ascii="Times New Roman" w:eastAsia="Times New Roman" w:hAnsi="Times New Roman" w:cs="Times New Roman"/>
          <w:b/>
          <w:spacing w:val="-2"/>
          <w:sz w:val="28"/>
          <w:szCs w:val="28"/>
        </w:rPr>
        <w:t>ЗАПИСКА</w:t>
      </w:r>
    </w:p>
    <w:p w:rsidR="00EE243B" w:rsidRPr="00E61939" w:rsidRDefault="00EE243B" w:rsidP="00EE243B">
      <w:pPr>
        <w:widowControl w:val="0"/>
        <w:autoSpaceDE w:val="0"/>
        <w:autoSpaceDN w:val="0"/>
        <w:spacing w:before="2" w:after="0" w:line="240" w:lineRule="auto"/>
        <w:rPr>
          <w:rFonts w:ascii="Times New Roman" w:eastAsia="Times New Roman" w:hAnsi="Times New Roman" w:cs="Times New Roman"/>
          <w:b/>
          <w:sz w:val="28"/>
          <w:szCs w:val="28"/>
        </w:rPr>
      </w:pP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pacing w:val="-2"/>
          <w:sz w:val="28"/>
          <w:szCs w:val="28"/>
        </w:rPr>
      </w:pPr>
      <w:r w:rsidRPr="00E61939">
        <w:rPr>
          <w:rFonts w:ascii="Times New Roman" w:eastAsia="Times New Roman" w:hAnsi="Times New Roman" w:cs="Times New Roman"/>
          <w:sz w:val="28"/>
          <w:szCs w:val="28"/>
        </w:rPr>
        <w:t>Рабочая программ</w:t>
      </w:r>
      <w:r>
        <w:rPr>
          <w:rFonts w:ascii="Times New Roman" w:eastAsia="Times New Roman" w:hAnsi="Times New Roman" w:cs="Times New Roman"/>
          <w:sz w:val="28"/>
          <w:szCs w:val="28"/>
        </w:rPr>
        <w:t>а по учебному предмету «Математические представления</w:t>
      </w:r>
      <w:r w:rsidRPr="00E61939">
        <w:rPr>
          <w:rFonts w:ascii="Times New Roman" w:eastAsia="Times New Roman" w:hAnsi="Times New Roman" w:cs="Times New Roman"/>
          <w:sz w:val="28"/>
          <w:szCs w:val="28"/>
        </w:rPr>
        <w:t>» составлена на основе адаптированной основной образовательной про</w:t>
      </w:r>
      <w:r w:rsidRPr="00E61939">
        <w:rPr>
          <w:rFonts w:ascii="Times New Roman" w:eastAsia="Times New Roman" w:hAnsi="Times New Roman" w:cs="Times New Roman"/>
          <w:spacing w:val="-2"/>
          <w:sz w:val="28"/>
          <w:szCs w:val="28"/>
        </w:rPr>
        <w:t>граммы</w:t>
      </w:r>
      <w:r w:rsidRPr="00E61939">
        <w:rPr>
          <w:rFonts w:ascii="Times New Roman" w:eastAsia="Times New Roman" w:hAnsi="Times New Roman" w:cs="Times New Roman"/>
          <w:spacing w:val="-4"/>
          <w:sz w:val="28"/>
          <w:szCs w:val="28"/>
        </w:rPr>
        <w:t xml:space="preserve"> </w:t>
      </w:r>
      <w:r w:rsidRPr="00E61939">
        <w:rPr>
          <w:rFonts w:ascii="Times New Roman" w:eastAsia="Times New Roman" w:hAnsi="Times New Roman" w:cs="Times New Roman"/>
          <w:spacing w:val="-2"/>
          <w:sz w:val="28"/>
          <w:szCs w:val="28"/>
        </w:rPr>
        <w:t>обучающихся с умственной</w:t>
      </w:r>
      <w:r w:rsidRPr="00E61939">
        <w:rPr>
          <w:rFonts w:ascii="Times New Roman" w:eastAsia="Times New Roman" w:hAnsi="Times New Roman" w:cs="Times New Roman"/>
          <w:spacing w:val="-4"/>
          <w:sz w:val="28"/>
          <w:szCs w:val="28"/>
        </w:rPr>
        <w:t xml:space="preserve"> </w:t>
      </w:r>
      <w:r w:rsidRPr="00E61939">
        <w:rPr>
          <w:rFonts w:ascii="Times New Roman" w:eastAsia="Times New Roman" w:hAnsi="Times New Roman" w:cs="Times New Roman"/>
          <w:spacing w:val="-2"/>
          <w:sz w:val="28"/>
          <w:szCs w:val="28"/>
        </w:rPr>
        <w:t>отсталостью</w:t>
      </w:r>
      <w:r w:rsidRPr="00E61939">
        <w:rPr>
          <w:rFonts w:ascii="Times New Roman" w:eastAsia="Times New Roman" w:hAnsi="Times New Roman" w:cs="Times New Roman"/>
          <w:spacing w:val="-3"/>
          <w:sz w:val="28"/>
          <w:szCs w:val="28"/>
        </w:rPr>
        <w:t xml:space="preserve"> </w:t>
      </w:r>
      <w:r w:rsidRPr="00E61939">
        <w:rPr>
          <w:rFonts w:ascii="Times New Roman" w:eastAsia="Times New Roman" w:hAnsi="Times New Roman" w:cs="Times New Roman"/>
          <w:spacing w:val="-2"/>
          <w:sz w:val="28"/>
          <w:szCs w:val="28"/>
        </w:rPr>
        <w:t>(интеллектуальными</w:t>
      </w:r>
      <w:r w:rsidRPr="00E61939">
        <w:rPr>
          <w:rFonts w:ascii="Times New Roman" w:eastAsia="Times New Roman" w:hAnsi="Times New Roman" w:cs="Times New Roman"/>
          <w:spacing w:val="-3"/>
          <w:sz w:val="28"/>
          <w:szCs w:val="28"/>
        </w:rPr>
        <w:t xml:space="preserve"> </w:t>
      </w:r>
      <w:r w:rsidRPr="00E61939">
        <w:rPr>
          <w:rFonts w:ascii="Times New Roman" w:eastAsia="Times New Roman" w:hAnsi="Times New Roman" w:cs="Times New Roman"/>
          <w:spacing w:val="-2"/>
          <w:sz w:val="28"/>
          <w:szCs w:val="28"/>
        </w:rPr>
        <w:t>нару</w:t>
      </w:r>
      <w:r w:rsidR="009836F4">
        <w:rPr>
          <w:rFonts w:ascii="Times New Roman" w:eastAsia="Times New Roman" w:hAnsi="Times New Roman" w:cs="Times New Roman"/>
          <w:sz w:val="28"/>
          <w:szCs w:val="28"/>
        </w:rPr>
        <w:t xml:space="preserve">шениями) (далее </w:t>
      </w:r>
      <w:r w:rsidRPr="00E61939">
        <w:rPr>
          <w:rFonts w:ascii="Times New Roman" w:eastAsia="Times New Roman" w:hAnsi="Times New Roman" w:cs="Times New Roman"/>
          <w:sz w:val="28"/>
          <w:szCs w:val="28"/>
        </w:rPr>
        <w:t xml:space="preserve">АООП УО вариант 1), утвержденной приказом Министерства просвещения России от 24.11.2022г. № 1026 </w:t>
      </w:r>
      <w:r w:rsidRPr="00E61939">
        <w:rPr>
          <w:rFonts w:ascii="Times New Roman" w:eastAsia="Times New Roman" w:hAnsi="Times New Roman" w:cs="Times New Roman"/>
          <w:spacing w:val="-2"/>
          <w:sz w:val="28"/>
          <w:szCs w:val="28"/>
        </w:rPr>
        <w:t>(</w:t>
      </w:r>
      <w:hyperlink r:id="rId9">
        <w:r w:rsidRPr="00E61939">
          <w:rPr>
            <w:rFonts w:ascii="Times New Roman" w:eastAsia="Times New Roman" w:hAnsi="Times New Roman" w:cs="Times New Roman"/>
            <w:color w:val="000080"/>
            <w:spacing w:val="-2"/>
            <w:sz w:val="28"/>
            <w:szCs w:val="28"/>
            <w:u w:val="single" w:color="000080"/>
          </w:rPr>
          <w:t>https://clck.ru/33NMkR</w:t>
        </w:r>
      </w:hyperlink>
      <w:r w:rsidRPr="00E61939">
        <w:rPr>
          <w:rFonts w:ascii="Times New Roman" w:eastAsia="Times New Roman" w:hAnsi="Times New Roman" w:cs="Times New Roman"/>
          <w:spacing w:val="-2"/>
          <w:sz w:val="28"/>
          <w:szCs w:val="28"/>
        </w:rPr>
        <w:t>).</w:t>
      </w: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b/>
          <w:sz w:val="28"/>
          <w:szCs w:val="28"/>
        </w:rPr>
        <w:t xml:space="preserve">Нормативными документами </w:t>
      </w:r>
      <w:r w:rsidRPr="00E61939">
        <w:rPr>
          <w:rFonts w:ascii="Times New Roman" w:eastAsia="Times New Roman" w:hAnsi="Times New Roman" w:cs="Times New Roman"/>
          <w:sz w:val="28"/>
          <w:szCs w:val="28"/>
        </w:rPr>
        <w:t>для составления рабочей программы являются:</w:t>
      </w: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sz w:val="28"/>
          <w:szCs w:val="28"/>
        </w:rPr>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sz w:val="28"/>
          <w:szCs w:val="28"/>
        </w:rPr>
        <w:t>- Закон РФ «Об образовании в Российской Федерации» № 273-ФЗ от 29.12.2012;</w:t>
      </w: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proofErr w:type="gramStart"/>
      <w:r w:rsidRPr="00E61939">
        <w:rPr>
          <w:rFonts w:ascii="Times New Roman" w:eastAsia="Times New Roman" w:hAnsi="Times New Roman" w:cs="Times New Roman"/>
          <w:sz w:val="28"/>
          <w:szCs w:val="28"/>
        </w:rPr>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w:t>
      </w:r>
      <w:r w:rsidR="00391BCB">
        <w:rPr>
          <w:rFonts w:ascii="Times New Roman" w:eastAsia="Times New Roman" w:hAnsi="Times New Roman" w:cs="Times New Roman"/>
          <w:sz w:val="28"/>
          <w:szCs w:val="28"/>
        </w:rPr>
        <w:t xml:space="preserve">инистерства образования </w:t>
      </w:r>
      <w:r w:rsidRPr="00E61939">
        <w:rPr>
          <w:rFonts w:ascii="Times New Roman" w:eastAsia="Times New Roman" w:hAnsi="Times New Roman" w:cs="Times New Roman"/>
          <w:sz w:val="28"/>
          <w:szCs w:val="28"/>
        </w:rPr>
        <w:t>Российской Федерации от 19.12.2014 г. №1599 «Об утверждении);</w:t>
      </w:r>
      <w:proofErr w:type="gramEnd"/>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sz w:val="28"/>
          <w:szCs w:val="28"/>
        </w:rPr>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EE243B" w:rsidRPr="00E61939" w:rsidRDefault="00EE243B" w:rsidP="00EE243B">
      <w:pPr>
        <w:widowControl w:val="0"/>
        <w:tabs>
          <w:tab w:val="left" w:pos="720"/>
        </w:tabs>
        <w:autoSpaceDE w:val="0"/>
        <w:autoSpaceDN w:val="0"/>
        <w:spacing w:after="0" w:line="240" w:lineRule="auto"/>
        <w:ind w:right="18" w:firstLine="567"/>
        <w:jc w:val="both"/>
        <w:rPr>
          <w:rFonts w:ascii="Times New Roman" w:eastAsia="Calibri" w:hAnsi="Times New Roman" w:cs="Times New Roman"/>
          <w:color w:val="000000"/>
          <w:sz w:val="28"/>
          <w:szCs w:val="28"/>
          <w:shd w:val="clear" w:color="auto" w:fill="FFFFFF"/>
          <w:lang w:eastAsia="ru-RU"/>
        </w:rPr>
      </w:pPr>
      <w:r w:rsidRPr="00E61939">
        <w:rPr>
          <w:rFonts w:ascii="Times New Roman" w:eastAsia="Times New Roman" w:hAnsi="Times New Roman" w:cs="Times New Roman"/>
          <w:sz w:val="28"/>
          <w:szCs w:val="28"/>
        </w:rPr>
        <w:t xml:space="preserve">- </w:t>
      </w:r>
      <w:r w:rsidRPr="00E61939">
        <w:rPr>
          <w:rFonts w:ascii="Times New Roman" w:eastAsia="Times New Roman" w:hAnsi="Times New Roman" w:cs="Times New Roman"/>
          <w:bCs/>
          <w:sz w:val="28"/>
          <w:szCs w:val="28"/>
          <w:lang w:eastAsia="ru-RU"/>
        </w:rPr>
        <w:t xml:space="preserve">Адаптированная основная общеобразовательная программа обучающихся с умственной отсталостью (интеллектуальными нарушениями) ГБОУ СОШ №2 «ОЦ» с. </w:t>
      </w:r>
      <w:proofErr w:type="gramStart"/>
      <w:r w:rsidRPr="00E61939">
        <w:rPr>
          <w:rFonts w:ascii="Times New Roman" w:eastAsia="Times New Roman" w:hAnsi="Times New Roman" w:cs="Times New Roman"/>
          <w:bCs/>
          <w:sz w:val="28"/>
          <w:szCs w:val="28"/>
          <w:lang w:eastAsia="ru-RU"/>
        </w:rPr>
        <w:t>Кинель-Черкассы</w:t>
      </w:r>
      <w:proofErr w:type="gramEnd"/>
      <w:r w:rsidRPr="00E61939">
        <w:rPr>
          <w:rFonts w:ascii="Times New Roman" w:eastAsia="Times New Roman" w:hAnsi="Times New Roman" w:cs="Times New Roman"/>
          <w:sz w:val="28"/>
          <w:szCs w:val="28"/>
        </w:rPr>
        <w:t>;</w:t>
      </w:r>
    </w:p>
    <w:p w:rsidR="00EE243B" w:rsidRPr="00E61939"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sz w:val="28"/>
          <w:szCs w:val="28"/>
        </w:rPr>
        <w:t xml:space="preserve">- Устав государственного бюджетного общеобразовательного учреждения Самарской области средней общеобразовательной школы № 2 «Образовательный центр» с. </w:t>
      </w:r>
      <w:proofErr w:type="gramStart"/>
      <w:r w:rsidRPr="00E61939">
        <w:rPr>
          <w:rFonts w:ascii="Times New Roman" w:eastAsia="Times New Roman" w:hAnsi="Times New Roman" w:cs="Times New Roman"/>
          <w:sz w:val="28"/>
          <w:szCs w:val="28"/>
        </w:rPr>
        <w:t>Кинель-Черкассы</w:t>
      </w:r>
      <w:proofErr w:type="gramEnd"/>
      <w:r w:rsidRPr="00E61939">
        <w:rPr>
          <w:rFonts w:ascii="Times New Roman" w:eastAsia="Times New Roman" w:hAnsi="Times New Roman" w:cs="Times New Roman"/>
          <w:sz w:val="28"/>
          <w:szCs w:val="28"/>
        </w:rPr>
        <w:t xml:space="preserve"> муниципального района Кинель - Черкасский Самарской области.</w:t>
      </w:r>
    </w:p>
    <w:p w:rsidR="00EE243B"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61939">
        <w:rPr>
          <w:rFonts w:ascii="Times New Roman" w:eastAsia="Times New Roman" w:hAnsi="Times New Roman" w:cs="Times New Roman"/>
          <w:sz w:val="28"/>
          <w:szCs w:val="28"/>
        </w:rPr>
        <w:t>АООП</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УО</w:t>
      </w:r>
      <w:r w:rsidRPr="00E61939">
        <w:rPr>
          <w:rFonts w:ascii="Times New Roman" w:eastAsia="Times New Roman" w:hAnsi="Times New Roman" w:cs="Times New Roman"/>
          <w:spacing w:val="-13"/>
          <w:sz w:val="28"/>
          <w:szCs w:val="28"/>
        </w:rPr>
        <w:t xml:space="preserve"> </w:t>
      </w:r>
      <w:r w:rsidRPr="00E61939">
        <w:rPr>
          <w:rFonts w:ascii="Times New Roman" w:eastAsia="Times New Roman" w:hAnsi="Times New Roman" w:cs="Times New Roman"/>
          <w:sz w:val="28"/>
          <w:szCs w:val="28"/>
        </w:rPr>
        <w:t>вариант</w:t>
      </w:r>
      <w:r w:rsidRPr="00E61939">
        <w:rPr>
          <w:rFonts w:ascii="Times New Roman" w:eastAsia="Times New Roman" w:hAnsi="Times New Roman" w:cs="Times New Roman"/>
          <w:spacing w:val="-15"/>
          <w:sz w:val="28"/>
          <w:szCs w:val="28"/>
        </w:rPr>
        <w:t xml:space="preserve"> </w:t>
      </w:r>
      <w:r w:rsidRPr="00E61939">
        <w:rPr>
          <w:rFonts w:ascii="Times New Roman" w:eastAsia="Times New Roman" w:hAnsi="Times New Roman" w:cs="Times New Roman"/>
          <w:sz w:val="28"/>
          <w:szCs w:val="28"/>
        </w:rPr>
        <w:t>1</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адресована</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обучающимся</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с</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легкой</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умственной отсталостью (интеллектуальными нарушениями) с учетом реализации их особых</w:t>
      </w:r>
      <w:r w:rsidRPr="00E61939">
        <w:rPr>
          <w:rFonts w:ascii="Times New Roman" w:eastAsia="Times New Roman" w:hAnsi="Times New Roman" w:cs="Times New Roman"/>
          <w:spacing w:val="-12"/>
          <w:sz w:val="28"/>
          <w:szCs w:val="28"/>
        </w:rPr>
        <w:t xml:space="preserve"> </w:t>
      </w:r>
      <w:r w:rsidRPr="00E61939">
        <w:rPr>
          <w:rFonts w:ascii="Times New Roman" w:eastAsia="Times New Roman" w:hAnsi="Times New Roman" w:cs="Times New Roman"/>
          <w:sz w:val="28"/>
          <w:szCs w:val="28"/>
        </w:rPr>
        <w:t>образовательных</w:t>
      </w:r>
      <w:r w:rsidRPr="00E61939">
        <w:rPr>
          <w:rFonts w:ascii="Times New Roman" w:eastAsia="Times New Roman" w:hAnsi="Times New Roman" w:cs="Times New Roman"/>
          <w:spacing w:val="-10"/>
          <w:sz w:val="28"/>
          <w:szCs w:val="28"/>
        </w:rPr>
        <w:t xml:space="preserve"> </w:t>
      </w:r>
      <w:r w:rsidRPr="00E61939">
        <w:rPr>
          <w:rFonts w:ascii="Times New Roman" w:eastAsia="Times New Roman" w:hAnsi="Times New Roman" w:cs="Times New Roman"/>
          <w:sz w:val="28"/>
          <w:szCs w:val="28"/>
        </w:rPr>
        <w:t>потребностей,</w:t>
      </w:r>
      <w:r w:rsidRPr="00E61939">
        <w:rPr>
          <w:rFonts w:ascii="Times New Roman" w:eastAsia="Times New Roman" w:hAnsi="Times New Roman" w:cs="Times New Roman"/>
          <w:spacing w:val="-14"/>
          <w:sz w:val="28"/>
          <w:szCs w:val="28"/>
        </w:rPr>
        <w:t xml:space="preserve"> </w:t>
      </w:r>
      <w:r w:rsidRPr="00E61939">
        <w:rPr>
          <w:rFonts w:ascii="Times New Roman" w:eastAsia="Times New Roman" w:hAnsi="Times New Roman" w:cs="Times New Roman"/>
          <w:sz w:val="28"/>
          <w:szCs w:val="28"/>
        </w:rPr>
        <w:t>а</w:t>
      </w:r>
      <w:r w:rsidRPr="00E61939">
        <w:rPr>
          <w:rFonts w:ascii="Times New Roman" w:eastAsia="Times New Roman" w:hAnsi="Times New Roman" w:cs="Times New Roman"/>
          <w:spacing w:val="-11"/>
          <w:sz w:val="28"/>
          <w:szCs w:val="28"/>
        </w:rPr>
        <w:t xml:space="preserve"> </w:t>
      </w:r>
      <w:r w:rsidRPr="00E61939">
        <w:rPr>
          <w:rFonts w:ascii="Times New Roman" w:eastAsia="Times New Roman" w:hAnsi="Times New Roman" w:cs="Times New Roman"/>
          <w:sz w:val="28"/>
          <w:szCs w:val="28"/>
        </w:rPr>
        <w:t>также</w:t>
      </w:r>
      <w:r w:rsidRPr="00E61939">
        <w:rPr>
          <w:rFonts w:ascii="Times New Roman" w:eastAsia="Times New Roman" w:hAnsi="Times New Roman" w:cs="Times New Roman"/>
          <w:spacing w:val="-10"/>
          <w:sz w:val="28"/>
          <w:szCs w:val="28"/>
        </w:rPr>
        <w:t xml:space="preserve"> </w:t>
      </w:r>
      <w:r w:rsidRPr="00E61939">
        <w:rPr>
          <w:rFonts w:ascii="Times New Roman" w:eastAsia="Times New Roman" w:hAnsi="Times New Roman" w:cs="Times New Roman"/>
          <w:sz w:val="28"/>
          <w:szCs w:val="28"/>
        </w:rPr>
        <w:t>индивидуальных</w:t>
      </w:r>
      <w:r w:rsidRPr="00E61939">
        <w:rPr>
          <w:rFonts w:ascii="Times New Roman" w:eastAsia="Times New Roman" w:hAnsi="Times New Roman" w:cs="Times New Roman"/>
          <w:spacing w:val="-10"/>
          <w:sz w:val="28"/>
          <w:szCs w:val="28"/>
        </w:rPr>
        <w:t xml:space="preserve"> </w:t>
      </w:r>
      <w:r w:rsidRPr="00E61939">
        <w:rPr>
          <w:rFonts w:ascii="Times New Roman" w:eastAsia="Times New Roman" w:hAnsi="Times New Roman" w:cs="Times New Roman"/>
          <w:sz w:val="28"/>
          <w:szCs w:val="28"/>
        </w:rPr>
        <w:t>особенностей и возможностей.</w:t>
      </w:r>
    </w:p>
    <w:p w:rsidR="00EE243B" w:rsidRPr="00EE243B" w:rsidRDefault="00EE243B" w:rsidP="00EE243B">
      <w:pPr>
        <w:widowControl w:val="0"/>
        <w:autoSpaceDE w:val="0"/>
        <w:autoSpaceDN w:val="0"/>
        <w:spacing w:after="0" w:line="240" w:lineRule="auto"/>
        <w:ind w:right="18" w:firstLine="567"/>
        <w:jc w:val="both"/>
        <w:rPr>
          <w:rFonts w:ascii="Times New Roman" w:eastAsia="Times New Roman" w:hAnsi="Times New Roman" w:cs="Times New Roman"/>
          <w:sz w:val="28"/>
          <w:szCs w:val="28"/>
        </w:rPr>
      </w:pPr>
      <w:r w:rsidRPr="00EE243B">
        <w:rPr>
          <w:rFonts w:ascii="Times New Roman" w:eastAsia="Calibri" w:hAnsi="Times New Roman" w:cs="Times New Roman"/>
          <w:b/>
          <w:bCs/>
          <w:iCs/>
          <w:color w:val="000000"/>
          <w:sz w:val="28"/>
          <w:szCs w:val="28"/>
          <w:shd w:val="clear" w:color="auto" w:fill="FFFFFF"/>
        </w:rPr>
        <w:t>Цель</w:t>
      </w:r>
      <w:r w:rsidRPr="00EE243B">
        <w:rPr>
          <w:rFonts w:ascii="Times New Roman" w:eastAsia="Calibri" w:hAnsi="Times New Roman" w:cs="Times New Roman"/>
          <w:color w:val="000000"/>
          <w:sz w:val="28"/>
          <w:szCs w:val="28"/>
          <w:shd w:val="clear" w:color="auto" w:fill="FFFFFF"/>
        </w:rPr>
        <w:t xml:space="preserve">: </w:t>
      </w:r>
      <w:r w:rsidRPr="00EE243B">
        <w:rPr>
          <w:rFonts w:ascii="Times New Roman" w:eastAsia="Calibri" w:hAnsi="Times New Roman" w:cs="Times New Roman"/>
          <w:sz w:val="28"/>
          <w:szCs w:val="28"/>
          <w:lang w:eastAsia="ru-RU"/>
        </w:rPr>
        <w:t>формирование и преобразование получаемого детьми элементарного математического и конструктивного опыта путем активного, преднамеренного, осознанного овладения ими физической и социальной картиной мира, значимой для социально-бытовой адаптации учащихся</w:t>
      </w:r>
      <w:proofErr w:type="gramStart"/>
      <w:r w:rsidRPr="00EE243B">
        <w:rPr>
          <w:rFonts w:ascii="Times New Roman" w:eastAsia="Calibri" w:hAnsi="Times New Roman" w:cs="Times New Roman"/>
          <w:sz w:val="28"/>
          <w:szCs w:val="28"/>
          <w:lang w:eastAsia="ru-RU"/>
        </w:rPr>
        <w:t>.</w:t>
      </w:r>
      <w:proofErr w:type="gramEnd"/>
      <w:r w:rsidRPr="00EE243B">
        <w:rPr>
          <w:rFonts w:ascii="Times New Roman" w:eastAsia="Calibri" w:hAnsi="Times New Roman" w:cs="Times New Roman"/>
          <w:sz w:val="28"/>
          <w:szCs w:val="28"/>
          <w:lang w:eastAsia="ru-RU"/>
        </w:rPr>
        <w:t xml:space="preserve"> </w:t>
      </w:r>
      <w:proofErr w:type="gramStart"/>
      <w:r w:rsidRPr="00EE243B">
        <w:rPr>
          <w:rFonts w:ascii="Times New Roman" w:eastAsia="Calibri" w:hAnsi="Times New Roman" w:cs="Times New Roman"/>
          <w:sz w:val="28"/>
          <w:szCs w:val="28"/>
          <w:lang w:eastAsia="ru-RU"/>
        </w:rPr>
        <w:t>м</w:t>
      </w:r>
      <w:proofErr w:type="gramEnd"/>
      <w:r w:rsidRPr="00EE243B">
        <w:rPr>
          <w:rFonts w:ascii="Times New Roman" w:eastAsia="Calibri" w:hAnsi="Times New Roman" w:cs="Times New Roman"/>
          <w:sz w:val="28"/>
          <w:szCs w:val="28"/>
          <w:lang w:eastAsia="ru-RU"/>
        </w:rPr>
        <w:t xml:space="preserve">аксимальное включение в образовательный процесс, </w:t>
      </w:r>
    </w:p>
    <w:p w:rsidR="00EE243B" w:rsidRPr="00EE243B" w:rsidRDefault="00EE243B" w:rsidP="00EE243B">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EE243B">
        <w:rPr>
          <w:rFonts w:ascii="Times New Roman" w:eastAsia="Calibri" w:hAnsi="Times New Roman" w:cs="Times New Roman"/>
          <w:b/>
          <w:sz w:val="28"/>
          <w:szCs w:val="28"/>
          <w:lang w:eastAsia="ru-RU"/>
        </w:rPr>
        <w:t>Задачи</w:t>
      </w:r>
      <w:r>
        <w:rPr>
          <w:rFonts w:ascii="Times New Roman" w:eastAsia="Calibri" w:hAnsi="Times New Roman" w:cs="Times New Roman"/>
          <w:b/>
          <w:sz w:val="28"/>
          <w:szCs w:val="28"/>
          <w:lang w:eastAsia="ru-RU"/>
        </w:rPr>
        <w:t>:</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 xml:space="preserve">развитие элементарной, жизнеобеспечивающей ориентировки в пространственно - </w:t>
      </w:r>
      <w:proofErr w:type="spellStart"/>
      <w:r w:rsidRPr="00EE243B">
        <w:rPr>
          <w:rFonts w:ascii="Times New Roman" w:eastAsia="Calibri" w:hAnsi="Times New Roman" w:cs="Times New Roman"/>
          <w:sz w:val="28"/>
          <w:szCs w:val="28"/>
          <w:lang w:eastAsia="ru-RU"/>
        </w:rPr>
        <w:t>величинных</w:t>
      </w:r>
      <w:proofErr w:type="spellEnd"/>
      <w:r w:rsidRPr="00EE243B">
        <w:rPr>
          <w:rFonts w:ascii="Times New Roman" w:eastAsia="Calibri" w:hAnsi="Times New Roman" w:cs="Times New Roman"/>
          <w:sz w:val="28"/>
          <w:szCs w:val="28"/>
          <w:lang w:eastAsia="ru-RU"/>
        </w:rPr>
        <w:t xml:space="preserve">, временных и количественных отношениях </w:t>
      </w:r>
      <w:r w:rsidRPr="00EE243B">
        <w:rPr>
          <w:rFonts w:ascii="Times New Roman" w:eastAsia="Calibri" w:hAnsi="Times New Roman" w:cs="Times New Roman"/>
          <w:sz w:val="28"/>
          <w:szCs w:val="28"/>
          <w:lang w:eastAsia="ru-RU"/>
        </w:rPr>
        <w:lastRenderedPageBreak/>
        <w:t>окружающей действительности;</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формирование практических навыков и умений в счете, вычислениях, измерении на наглядно представленном материале в бытовых ситуациях;</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формирование элементарных обще учебных умений;</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овладение элементарной терминологией, значимой для социально-бытовой ориентировки в окружающей действительности;</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развитие познавательных интересов жизнеобеспечивающего характера на основе ознакомления с бытовыми, здоровье сберегающими ситуациями, развитие наглядно-действенного мышления и элементов наглядно-образного и логического мышления;</w:t>
      </w:r>
    </w:p>
    <w:p w:rsidR="00EE243B" w:rsidRPr="00EE243B" w:rsidRDefault="00EE243B" w:rsidP="00EE243B">
      <w:pPr>
        <w:widowControl w:val="0"/>
        <w:numPr>
          <w:ilvl w:val="0"/>
          <w:numId w:val="3"/>
        </w:numPr>
        <w:autoSpaceDE w:val="0"/>
        <w:autoSpaceDN w:val="0"/>
        <w:adjustRightInd w:val="0"/>
        <w:spacing w:after="0" w:line="240" w:lineRule="auto"/>
        <w:ind w:left="0" w:hanging="284"/>
        <w:jc w:val="both"/>
        <w:rPr>
          <w:rFonts w:ascii="Times New Roman" w:eastAsia="Calibri" w:hAnsi="Times New Roman" w:cs="Times New Roman"/>
          <w:sz w:val="28"/>
          <w:szCs w:val="28"/>
          <w:lang w:eastAsia="ru-RU"/>
        </w:rPr>
      </w:pPr>
      <w:r w:rsidRPr="00EE243B">
        <w:rPr>
          <w:rFonts w:ascii="Times New Roman" w:eastAsia="Calibri" w:hAnsi="Times New Roman" w:cs="Times New Roman"/>
          <w:sz w:val="28"/>
          <w:szCs w:val="28"/>
          <w:lang w:eastAsia="ru-RU"/>
        </w:rPr>
        <w:t>общее развитие учащихся с умеренной и тяжелой умственной отсталостью</w:t>
      </w:r>
    </w:p>
    <w:p w:rsidR="00EE243B" w:rsidRPr="00EE243B" w:rsidRDefault="00EE243B" w:rsidP="00EE243B">
      <w:pPr>
        <w:widowControl w:val="0"/>
        <w:autoSpaceDE w:val="0"/>
        <w:autoSpaceDN w:val="0"/>
        <w:adjustRightInd w:val="0"/>
        <w:spacing w:after="0" w:line="240" w:lineRule="auto"/>
        <w:ind w:hanging="284"/>
        <w:jc w:val="both"/>
        <w:rPr>
          <w:rFonts w:ascii="Times New Roman" w:eastAsia="Calibri" w:hAnsi="Times New Roman" w:cs="Times New Roman"/>
          <w:sz w:val="28"/>
          <w:szCs w:val="28"/>
          <w:lang w:eastAsia="ru-RU"/>
        </w:rPr>
      </w:pPr>
    </w:p>
    <w:p w:rsidR="00EE243B" w:rsidRDefault="00EE243B" w:rsidP="00EE243B">
      <w:pPr>
        <w:spacing w:after="0" w:line="240" w:lineRule="auto"/>
        <w:ind w:firstLine="567"/>
        <w:jc w:val="both"/>
        <w:rPr>
          <w:rFonts w:ascii="Times New Roman" w:hAnsi="Times New Roman" w:cs="Times New Roman"/>
          <w:b/>
          <w:color w:val="000000"/>
          <w:sz w:val="28"/>
          <w:szCs w:val="28"/>
        </w:rPr>
      </w:pPr>
      <w:r w:rsidRPr="00ED68ED">
        <w:rPr>
          <w:rFonts w:ascii="Times New Roman" w:hAnsi="Times New Roman" w:cs="Times New Roman"/>
          <w:b/>
          <w:color w:val="000000"/>
          <w:sz w:val="28"/>
          <w:szCs w:val="28"/>
        </w:rPr>
        <w:t>Общая характеристика учебного предмета</w:t>
      </w:r>
    </w:p>
    <w:p w:rsidR="00EE243B" w:rsidRPr="00BD5123" w:rsidRDefault="00EE243B" w:rsidP="00EE243B">
      <w:pPr>
        <w:spacing w:after="0" w:line="240" w:lineRule="auto"/>
        <w:ind w:firstLine="567"/>
        <w:jc w:val="both"/>
        <w:rPr>
          <w:rFonts w:ascii="Times New Roman" w:hAnsi="Times New Roman" w:cs="Times New Roman"/>
          <w:b/>
          <w:color w:val="000000"/>
          <w:sz w:val="28"/>
          <w:szCs w:val="28"/>
        </w:rPr>
      </w:pP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 xml:space="preserve">В 9 классе </w:t>
      </w:r>
      <w:proofErr w:type="gramStart"/>
      <w:r w:rsidRPr="00EE243B">
        <w:rPr>
          <w:color w:val="000000"/>
          <w:sz w:val="28"/>
          <w:szCs w:val="28"/>
        </w:rPr>
        <w:t>обучающиеся</w:t>
      </w:r>
      <w:proofErr w:type="gramEnd"/>
      <w:r w:rsidRPr="00EE243B">
        <w:rPr>
          <w:color w:val="000000"/>
          <w:sz w:val="28"/>
          <w:szCs w:val="28"/>
        </w:rPr>
        <w:t xml:space="preserve"> продолжают работать с многозначными числами в пределах 1000 000. Они отрабатывают навыки выделять классы и разряды.</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Устное решение примеров и простых задач с целыми числами дополняется введением примеров и задач с обыкновенными и десятичными дробями.</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Выполняют арифметические действия с числами, полученными при измерении величин. Преобразуют измеряемые величины в десятичные дроби.</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Изучение процентов в 9 классе опирается на знание десятичных дробей.</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К окончанию 9 класса обучающиеся должны уметь вычислять площадь прямоугольника и объем прямоугольного параллелепипеда, знать и уметь применять единицы измерения площади и объема.</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Для решения примеров со сложением и вычитанием обыкновенных дробей берутся дроби с небольшими знаменателями.</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 xml:space="preserve">На решение арифметических задач отводится не менее половины учебного времени, уделяя большое внимание самостоятельной работе, осуществляя при этом дифференцированный и индивидуальный подход. Наряду с решением готовых текстовых задач </w:t>
      </w:r>
      <w:proofErr w:type="gramStart"/>
      <w:r w:rsidRPr="00EE243B">
        <w:rPr>
          <w:color w:val="000000"/>
          <w:sz w:val="28"/>
          <w:szCs w:val="28"/>
        </w:rPr>
        <w:t>обучающиеся</w:t>
      </w:r>
      <w:proofErr w:type="gramEnd"/>
      <w:r w:rsidRPr="00EE243B">
        <w:rPr>
          <w:color w:val="000000"/>
          <w:sz w:val="28"/>
          <w:szCs w:val="28"/>
        </w:rPr>
        <w:t xml:space="preserve"> учатся преобразованию и составлению задач, т.е. творческой работе над задачей. Самостоятельное составление и преобразование задач помогает усвоению структурных компонентов задачи и общих приемов работы над задачей. Тексты арифметических задач подобраны с учетом тематики курса домоводство.</w:t>
      </w:r>
    </w:p>
    <w:p w:rsidR="00EE243B" w:rsidRPr="00EE243B" w:rsidRDefault="00EE243B" w:rsidP="00EE243B">
      <w:pPr>
        <w:pStyle w:val="a4"/>
        <w:shd w:val="clear" w:color="auto" w:fill="FFFFFF"/>
        <w:spacing w:before="0" w:beforeAutospacing="0" w:after="0" w:afterAutospacing="0"/>
        <w:jc w:val="both"/>
        <w:rPr>
          <w:color w:val="000000"/>
          <w:sz w:val="28"/>
          <w:szCs w:val="28"/>
        </w:rPr>
      </w:pPr>
      <w:r w:rsidRPr="00EE243B">
        <w:rPr>
          <w:color w:val="000000"/>
          <w:sz w:val="28"/>
          <w:szCs w:val="28"/>
        </w:rPr>
        <w:t>Геометрический материал не выделяется в отдельный урок, а изучается на каждом уроке математики, отдельным этапом урока. При изучении геометрического материала обучающиеся учатся распознавать геометрические фигуры, тела на моделях, рисунках, чертежах. Определять форму реальных предметов. Они знакомятся со свойствами фигур, овладевают элементарными графическими умениями, приемами применения измерительных и чертежных инструментов, приобретают практические умения в решении задач измерительного и вычислительного характера. Особое внимание уделяется практическим упражнениям в измерении, черчении, моделировании.</w:t>
      </w:r>
    </w:p>
    <w:p w:rsidR="00467EFC" w:rsidRDefault="0065034E" w:rsidP="00EE243B">
      <w:pPr>
        <w:ind w:hanging="284"/>
        <w:rPr>
          <w:sz w:val="28"/>
          <w:szCs w:val="28"/>
        </w:rPr>
      </w:pPr>
    </w:p>
    <w:p w:rsidR="00EE243B" w:rsidRDefault="00EE243B" w:rsidP="00EE243B">
      <w:pPr>
        <w:ind w:hanging="284"/>
        <w:rPr>
          <w:sz w:val="28"/>
          <w:szCs w:val="28"/>
        </w:rPr>
      </w:pPr>
    </w:p>
    <w:p w:rsidR="00EE243B" w:rsidRDefault="00EE243B" w:rsidP="00EE243B">
      <w:pPr>
        <w:spacing w:after="0"/>
        <w:ind w:firstLine="567"/>
        <w:jc w:val="both"/>
        <w:rPr>
          <w:rFonts w:ascii="Times New Roman" w:hAnsi="Times New Roman" w:cs="Times New Roman"/>
          <w:b/>
          <w:sz w:val="28"/>
          <w:szCs w:val="28"/>
        </w:rPr>
      </w:pPr>
      <w:r w:rsidRPr="006B37F0">
        <w:rPr>
          <w:rFonts w:ascii="Times New Roman" w:hAnsi="Times New Roman" w:cs="Times New Roman"/>
          <w:b/>
          <w:sz w:val="28"/>
          <w:szCs w:val="28"/>
        </w:rPr>
        <w:t>Описание места учебного предмета в учебном плане</w:t>
      </w:r>
    </w:p>
    <w:p w:rsidR="00EE243B" w:rsidRPr="006B37F0" w:rsidRDefault="00EE243B" w:rsidP="00EE243B">
      <w:pPr>
        <w:spacing w:after="0"/>
        <w:ind w:firstLine="567"/>
        <w:jc w:val="both"/>
        <w:rPr>
          <w:rFonts w:ascii="Times New Roman" w:hAnsi="Times New Roman" w:cs="Times New Roman"/>
          <w:b/>
          <w:sz w:val="28"/>
          <w:szCs w:val="28"/>
        </w:rPr>
      </w:pPr>
    </w:p>
    <w:p w:rsidR="00EE243B" w:rsidRDefault="00EE243B" w:rsidP="00EE243B">
      <w:pPr>
        <w:spacing w:after="0"/>
        <w:ind w:firstLine="567"/>
        <w:jc w:val="both"/>
        <w:rPr>
          <w:rFonts w:ascii="Times New Roman" w:hAnsi="Times New Roman" w:cs="Times New Roman"/>
          <w:sz w:val="28"/>
          <w:szCs w:val="28"/>
        </w:rPr>
      </w:pPr>
      <w:r w:rsidRPr="006B37F0">
        <w:rPr>
          <w:rFonts w:ascii="Times New Roman" w:hAnsi="Times New Roman" w:cs="Times New Roman"/>
          <w:sz w:val="28"/>
          <w:szCs w:val="28"/>
        </w:rPr>
        <w:t xml:space="preserve">Учебный предмет </w:t>
      </w:r>
      <w:r>
        <w:rPr>
          <w:rFonts w:ascii="Times New Roman" w:hAnsi="Times New Roman" w:cs="Times New Roman"/>
          <w:sz w:val="28"/>
          <w:szCs w:val="28"/>
        </w:rPr>
        <w:t>«Математические представления</w:t>
      </w:r>
      <w:r w:rsidRPr="006B37F0">
        <w:rPr>
          <w:rFonts w:ascii="Times New Roman" w:hAnsi="Times New Roman" w:cs="Times New Roman"/>
          <w:sz w:val="28"/>
          <w:szCs w:val="28"/>
        </w:rPr>
        <w:t xml:space="preserve">» входит в инвариантную часть учебного плана ГБОУ СОШ №2 «ОЦ» с. </w:t>
      </w:r>
      <w:proofErr w:type="gramStart"/>
      <w:r w:rsidRPr="006B37F0">
        <w:rPr>
          <w:rFonts w:ascii="Times New Roman" w:hAnsi="Times New Roman" w:cs="Times New Roman"/>
          <w:sz w:val="28"/>
          <w:szCs w:val="28"/>
        </w:rPr>
        <w:t>Кинель-Черкассы</w:t>
      </w:r>
      <w:proofErr w:type="gramEnd"/>
      <w:r w:rsidRPr="006B37F0">
        <w:rPr>
          <w:rFonts w:ascii="Times New Roman" w:hAnsi="Times New Roman" w:cs="Times New Roman"/>
          <w:sz w:val="28"/>
          <w:szCs w:val="28"/>
        </w:rPr>
        <w:t xml:space="preserve"> в предмет</w:t>
      </w:r>
      <w:r>
        <w:rPr>
          <w:rFonts w:ascii="Times New Roman" w:hAnsi="Times New Roman" w:cs="Times New Roman"/>
          <w:sz w:val="28"/>
          <w:szCs w:val="28"/>
        </w:rPr>
        <w:t>ную облас</w:t>
      </w:r>
      <w:r w:rsidRPr="0084692D">
        <w:rPr>
          <w:rFonts w:ascii="Times New Roman" w:hAnsi="Times New Roman" w:cs="Times New Roman"/>
          <w:sz w:val="28"/>
          <w:szCs w:val="28"/>
        </w:rPr>
        <w:t xml:space="preserve">ть </w:t>
      </w:r>
      <w:r>
        <w:rPr>
          <w:rFonts w:ascii="Times New Roman" w:hAnsi="Times New Roman" w:cs="Times New Roman"/>
          <w:sz w:val="28"/>
          <w:szCs w:val="28"/>
        </w:rPr>
        <w:t>«Математика</w:t>
      </w:r>
      <w:r w:rsidRPr="0084692D">
        <w:rPr>
          <w:rFonts w:ascii="Times New Roman" w:hAnsi="Times New Roman" w:cs="Times New Roman"/>
          <w:sz w:val="28"/>
          <w:szCs w:val="28"/>
        </w:rPr>
        <w:t xml:space="preserve">». </w:t>
      </w:r>
      <w:r w:rsidR="00441A68">
        <w:rPr>
          <w:rFonts w:ascii="Times New Roman" w:hAnsi="Times New Roman" w:cs="Times New Roman"/>
          <w:sz w:val="28"/>
          <w:szCs w:val="28"/>
        </w:rPr>
        <w:t>На изучение предмета в 7 классе отводится 17</w:t>
      </w:r>
      <w:r w:rsidRPr="006B37F0">
        <w:rPr>
          <w:rFonts w:ascii="Times New Roman" w:hAnsi="Times New Roman" w:cs="Times New Roman"/>
          <w:sz w:val="28"/>
          <w:szCs w:val="28"/>
        </w:rPr>
        <w:t xml:space="preserve"> часов</w:t>
      </w:r>
      <w:r w:rsidR="00441A68">
        <w:rPr>
          <w:rFonts w:ascii="Times New Roman" w:hAnsi="Times New Roman" w:cs="Times New Roman"/>
          <w:sz w:val="28"/>
          <w:szCs w:val="28"/>
        </w:rPr>
        <w:t xml:space="preserve"> в год  (0.5</w:t>
      </w:r>
      <w:r w:rsidRPr="006B37F0">
        <w:rPr>
          <w:rFonts w:ascii="Times New Roman" w:hAnsi="Times New Roman" w:cs="Times New Roman"/>
          <w:sz w:val="28"/>
          <w:szCs w:val="28"/>
        </w:rPr>
        <w:t>часа в учебную неделю). По индивидуальному</w:t>
      </w:r>
      <w:r w:rsidR="00441A68">
        <w:rPr>
          <w:rFonts w:ascii="Times New Roman" w:hAnsi="Times New Roman" w:cs="Times New Roman"/>
          <w:sz w:val="28"/>
          <w:szCs w:val="28"/>
        </w:rPr>
        <w:t xml:space="preserve"> учебному плану отводится  0.25 очно и 0.25</w:t>
      </w:r>
      <w:r>
        <w:rPr>
          <w:rFonts w:ascii="Times New Roman" w:hAnsi="Times New Roman" w:cs="Times New Roman"/>
          <w:sz w:val="28"/>
          <w:szCs w:val="28"/>
        </w:rPr>
        <w:t>заочно.</w:t>
      </w:r>
    </w:p>
    <w:p w:rsidR="00EE243B" w:rsidRDefault="00EE243B" w:rsidP="00EE243B">
      <w:pPr>
        <w:spacing w:after="0"/>
        <w:ind w:firstLine="567"/>
        <w:jc w:val="center"/>
        <w:rPr>
          <w:rFonts w:ascii="Times New Roman" w:hAnsi="Times New Roman" w:cs="Times New Roman"/>
          <w:sz w:val="28"/>
          <w:szCs w:val="28"/>
        </w:rPr>
      </w:pPr>
    </w:p>
    <w:p w:rsidR="00EE243B" w:rsidRPr="0084692D" w:rsidRDefault="00EE243B" w:rsidP="00EE243B">
      <w:pPr>
        <w:spacing w:after="0"/>
        <w:ind w:firstLine="567"/>
        <w:jc w:val="center"/>
        <w:rPr>
          <w:rFonts w:ascii="Times New Roman" w:hAnsi="Times New Roman" w:cs="Times New Roman"/>
          <w:b/>
          <w:sz w:val="28"/>
          <w:szCs w:val="28"/>
        </w:rPr>
      </w:pPr>
      <w:r w:rsidRPr="0084692D">
        <w:rPr>
          <w:rFonts w:ascii="Times New Roman" w:hAnsi="Times New Roman" w:cs="Times New Roman"/>
          <w:b/>
          <w:sz w:val="28"/>
          <w:szCs w:val="28"/>
        </w:rPr>
        <w:t>Описание ценностных ориентиров содержания учебного предмета</w:t>
      </w:r>
    </w:p>
    <w:p w:rsidR="00EE243B" w:rsidRDefault="00EE243B" w:rsidP="00EE243B">
      <w:pPr>
        <w:spacing w:after="0"/>
        <w:ind w:firstLine="567"/>
        <w:jc w:val="both"/>
        <w:rPr>
          <w:rFonts w:ascii="Times New Roman" w:hAnsi="Times New Roman" w:cs="Times New Roman"/>
          <w:sz w:val="28"/>
          <w:szCs w:val="28"/>
        </w:rPr>
      </w:pPr>
    </w:p>
    <w:p w:rsidR="00EE243B" w:rsidRDefault="00EE243B" w:rsidP="00EE243B">
      <w:pPr>
        <w:pStyle w:val="c4"/>
        <w:shd w:val="clear" w:color="auto" w:fill="FFFFFF"/>
        <w:spacing w:before="0" w:beforeAutospacing="0" w:after="0" w:afterAutospacing="0"/>
        <w:ind w:left="20" w:right="40" w:firstLine="690"/>
        <w:jc w:val="both"/>
        <w:rPr>
          <w:rFonts w:ascii="Calibri" w:hAnsi="Calibri"/>
          <w:color w:val="000000"/>
          <w:sz w:val="20"/>
          <w:szCs w:val="20"/>
        </w:rPr>
      </w:pPr>
      <w:r>
        <w:rPr>
          <w:rStyle w:val="c6"/>
          <w:color w:val="000000"/>
          <w:sz w:val="28"/>
          <w:szCs w:val="28"/>
        </w:rPr>
        <w:t>Математические представления играют  важную роль, как в практической, так и в духовной жизни общества. Практическая сторона математического образования связана с формированием способов деятельности, духовная — с интеллектуальным развитием человека, формированием характера и общей культуры.</w:t>
      </w:r>
    </w:p>
    <w:p w:rsidR="00EE243B" w:rsidRDefault="00EE243B" w:rsidP="00EE243B">
      <w:pPr>
        <w:pStyle w:val="c4"/>
        <w:shd w:val="clear" w:color="auto" w:fill="FFFFFF"/>
        <w:spacing w:before="0" w:beforeAutospacing="0" w:after="0" w:afterAutospacing="0"/>
        <w:ind w:left="20" w:right="40" w:firstLine="690"/>
        <w:jc w:val="both"/>
        <w:rPr>
          <w:rFonts w:ascii="Calibri" w:hAnsi="Calibri"/>
          <w:color w:val="000000"/>
          <w:sz w:val="20"/>
          <w:szCs w:val="20"/>
        </w:rPr>
      </w:pPr>
      <w:r>
        <w:rPr>
          <w:rStyle w:val="c6"/>
          <w:color w:val="000000"/>
          <w:sz w:val="28"/>
          <w:szCs w:val="28"/>
        </w:rPr>
        <w:t>Практическая полезность математики обусловлена тем, что ее предметом являются фундаментальные структуры реального мира: пространственные формы и количественные отношения —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Каждому человеку в своей жизни приходится выполнять достаточно сложные расчеты, находить в справочниках нужные формулы и применять их, владеть практическими приемами геометрических измерений и построений, читать информацию, представленную в виду таблиц, диаграмм, графиков, понимать вероятностный характер случайных событий, составлять несложные алгоритмы и др.</w:t>
      </w:r>
    </w:p>
    <w:p w:rsidR="00EE243B" w:rsidRDefault="00EE243B" w:rsidP="00EE243B">
      <w:pPr>
        <w:pStyle w:val="c4"/>
        <w:shd w:val="clear" w:color="auto" w:fill="FFFFFF"/>
        <w:spacing w:before="0" w:beforeAutospacing="0" w:after="0" w:afterAutospacing="0"/>
        <w:ind w:left="20" w:right="40" w:firstLine="690"/>
        <w:jc w:val="both"/>
        <w:rPr>
          <w:rFonts w:ascii="Calibri" w:hAnsi="Calibri"/>
          <w:color w:val="000000"/>
          <w:sz w:val="20"/>
          <w:szCs w:val="20"/>
        </w:rPr>
      </w:pPr>
      <w:r>
        <w:rPr>
          <w:rStyle w:val="c6"/>
          <w:color w:val="000000"/>
          <w:sz w:val="28"/>
          <w:szCs w:val="28"/>
        </w:rPr>
        <w:t xml:space="preserve">Без базовой математической подготовки невозможно стать образованным современным человеком. В школе математика служит опорным предметом для изучения смежных дисциплин. В </w:t>
      </w:r>
      <w:proofErr w:type="spellStart"/>
      <w:r>
        <w:rPr>
          <w:rStyle w:val="c6"/>
          <w:color w:val="000000"/>
          <w:sz w:val="28"/>
          <w:szCs w:val="28"/>
        </w:rPr>
        <w:t>послешкольной</w:t>
      </w:r>
      <w:proofErr w:type="spellEnd"/>
      <w:r>
        <w:rPr>
          <w:rStyle w:val="c6"/>
          <w:color w:val="000000"/>
          <w:sz w:val="28"/>
          <w:szCs w:val="28"/>
        </w:rPr>
        <w:t xml:space="preserve"> жизни реальной необходимостью в наши дни является непрерывное образование, что требует полноценной базовой общеобразовательной подготовки, в том числе и математической. </w:t>
      </w:r>
      <w:proofErr w:type="gramStart"/>
      <w:r>
        <w:rPr>
          <w:rStyle w:val="c6"/>
          <w:color w:val="000000"/>
          <w:sz w:val="28"/>
          <w:szCs w:val="28"/>
        </w:rPr>
        <w:t>И наконец, все больше специальностей, где необходим высокий уровень образования, связано с непосредственным применением математики (экономика, бизнес, финансы, физика, химия, техника, информатика, биология, психология и др.).</w:t>
      </w:r>
      <w:proofErr w:type="gramEnd"/>
      <w:r>
        <w:rPr>
          <w:rStyle w:val="c6"/>
          <w:color w:val="000000"/>
          <w:sz w:val="28"/>
          <w:szCs w:val="28"/>
        </w:rPr>
        <w:t xml:space="preserve"> Таким </w:t>
      </w:r>
      <w:r>
        <w:rPr>
          <w:rStyle w:val="c6"/>
          <w:color w:val="000000"/>
          <w:sz w:val="28"/>
          <w:szCs w:val="28"/>
        </w:rPr>
        <w:lastRenderedPageBreak/>
        <w:t>образом, расширяется круг школьников, для которых математика становится значимым предметом.</w:t>
      </w:r>
    </w:p>
    <w:p w:rsidR="00EE243B" w:rsidRDefault="00EE243B" w:rsidP="00EE243B">
      <w:pPr>
        <w:pStyle w:val="c4"/>
        <w:shd w:val="clear" w:color="auto" w:fill="FFFFFF"/>
        <w:spacing w:before="0" w:beforeAutospacing="0" w:after="0" w:afterAutospacing="0"/>
        <w:ind w:left="20" w:right="40" w:firstLine="690"/>
        <w:jc w:val="both"/>
        <w:rPr>
          <w:rFonts w:ascii="Calibri" w:hAnsi="Calibri"/>
          <w:color w:val="000000"/>
          <w:sz w:val="20"/>
          <w:szCs w:val="20"/>
        </w:rPr>
      </w:pPr>
      <w:r>
        <w:rPr>
          <w:rStyle w:val="c6"/>
          <w:color w:val="000000"/>
          <w:sz w:val="28"/>
          <w:szCs w:val="28"/>
        </w:rPr>
        <w:t>Для жизни в современном обществе важным является формирование математического стиля мышления, проявляющегося в определенных умственных навыках. В процессе математической деятельности в арсенал приемов и методов человеческого мышления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и правила их конструирования вскрывают механизм логических построений, вырабатывают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алгоритмического мышления и воспитании умений действовать по заданному алгоритму и конструировать новые алгоритмы. В ходе решения задач — основной учебной деятельности на уроках математики — развиваются творческая и прикладная стороны мышления.</w:t>
      </w:r>
    </w:p>
    <w:p w:rsidR="00EE243B" w:rsidRDefault="00EE243B" w:rsidP="00EE243B">
      <w:pPr>
        <w:pStyle w:val="c4"/>
        <w:shd w:val="clear" w:color="auto" w:fill="FFFFFF"/>
        <w:spacing w:before="0" w:beforeAutospacing="0" w:after="0" w:afterAutospacing="0"/>
        <w:ind w:left="20" w:right="20" w:firstLine="690"/>
        <w:jc w:val="both"/>
        <w:rPr>
          <w:rFonts w:ascii="Calibri" w:hAnsi="Calibri"/>
          <w:color w:val="000000"/>
          <w:sz w:val="20"/>
          <w:szCs w:val="20"/>
        </w:rPr>
      </w:pPr>
      <w:r>
        <w:rPr>
          <w:rStyle w:val="c6"/>
          <w:color w:val="000000"/>
          <w:sz w:val="28"/>
          <w:szCs w:val="28"/>
        </w:rPr>
        <w:t>Обучение математике дает возможность развивать у учащихся точную, экономную и информативную речь, умение отбирать наиболее подходящие языковые (в частности, символические, графические) средства.</w:t>
      </w:r>
    </w:p>
    <w:p w:rsidR="00EE243B" w:rsidRDefault="00EE243B" w:rsidP="00EE243B">
      <w:pPr>
        <w:pStyle w:val="c4"/>
        <w:shd w:val="clear" w:color="auto" w:fill="FFFFFF"/>
        <w:spacing w:before="0" w:beforeAutospacing="0" w:after="0" w:afterAutospacing="0"/>
        <w:ind w:left="20" w:right="20" w:firstLine="690"/>
        <w:jc w:val="both"/>
        <w:rPr>
          <w:rFonts w:ascii="Calibri" w:hAnsi="Calibri"/>
          <w:color w:val="000000"/>
          <w:sz w:val="20"/>
          <w:szCs w:val="20"/>
        </w:rPr>
      </w:pPr>
      <w:r>
        <w:rPr>
          <w:rStyle w:val="c6"/>
          <w:color w:val="000000"/>
          <w:sz w:val="28"/>
          <w:szCs w:val="28"/>
        </w:rPr>
        <w:t>Математическое образование вносит свой вклад в формирование общей культуры человека. 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наук, об особенностях применения математики для решения научных и прикладных задач.</w:t>
      </w:r>
    </w:p>
    <w:p w:rsidR="00EE243B" w:rsidRDefault="00EE243B" w:rsidP="00EE243B">
      <w:pPr>
        <w:pStyle w:val="c4"/>
        <w:shd w:val="clear" w:color="auto" w:fill="FFFFFF"/>
        <w:spacing w:before="0" w:beforeAutospacing="0" w:after="0" w:afterAutospacing="0"/>
        <w:ind w:left="20" w:right="20" w:firstLine="690"/>
        <w:jc w:val="both"/>
        <w:rPr>
          <w:rFonts w:ascii="Calibri" w:hAnsi="Calibri"/>
          <w:color w:val="000000"/>
          <w:sz w:val="20"/>
          <w:szCs w:val="20"/>
        </w:rPr>
      </w:pPr>
      <w:r>
        <w:rPr>
          <w:rStyle w:val="c6"/>
          <w:color w:val="000000"/>
          <w:sz w:val="28"/>
          <w:szCs w:val="28"/>
        </w:rPr>
        <w:t>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EE243B" w:rsidRDefault="00EE243B" w:rsidP="00EE243B">
      <w:pPr>
        <w:pStyle w:val="c24"/>
        <w:shd w:val="clear" w:color="auto" w:fill="FFFFFF"/>
        <w:spacing w:before="0" w:beforeAutospacing="0" w:after="0" w:afterAutospacing="0"/>
        <w:ind w:left="20" w:right="20" w:firstLine="690"/>
        <w:jc w:val="both"/>
        <w:rPr>
          <w:rStyle w:val="c6"/>
          <w:color w:val="000000"/>
          <w:sz w:val="28"/>
          <w:szCs w:val="28"/>
        </w:rPr>
      </w:pPr>
      <w:r>
        <w:rPr>
          <w:rStyle w:val="c6"/>
          <w:color w:val="000000"/>
          <w:sz w:val="28"/>
          <w:szCs w:val="28"/>
        </w:rPr>
        <w:t>История развития математического знания дает возможность пополнить запас историко-научных знаний школьников, сформировать у них представления о математике как части общечеловеческой культуры. Знакомство с основными историческими вехами возникновения и развития математической науки, с историей великих открытий, именами людей, творивших науку, должно войти в интеллектуальный багаж каждого культурного человека.</w:t>
      </w:r>
    </w:p>
    <w:p w:rsidR="00EE243B" w:rsidRDefault="00EE243B" w:rsidP="00EE243B">
      <w:pPr>
        <w:pStyle w:val="c24"/>
        <w:shd w:val="clear" w:color="auto" w:fill="FFFFFF"/>
        <w:spacing w:before="0" w:beforeAutospacing="0" w:after="0" w:afterAutospacing="0"/>
        <w:ind w:left="20" w:right="20" w:firstLine="690"/>
        <w:jc w:val="both"/>
        <w:rPr>
          <w:rFonts w:ascii="Calibri" w:hAnsi="Calibri"/>
          <w:color w:val="000000"/>
          <w:sz w:val="20"/>
          <w:szCs w:val="20"/>
        </w:rPr>
      </w:pPr>
    </w:p>
    <w:p w:rsidR="00EE243B" w:rsidRPr="0084692D" w:rsidRDefault="00EE243B" w:rsidP="00EE243B">
      <w:pPr>
        <w:jc w:val="center"/>
        <w:rPr>
          <w:rFonts w:ascii="Times New Roman" w:hAnsi="Times New Roman" w:cs="Times New Roman"/>
          <w:b/>
          <w:sz w:val="28"/>
          <w:szCs w:val="28"/>
        </w:rPr>
      </w:pPr>
      <w:bookmarkStart w:id="1" w:name="_Toc116405589"/>
      <w:r w:rsidRPr="0084692D">
        <w:rPr>
          <w:rFonts w:ascii="Times New Roman" w:hAnsi="Times New Roman" w:cs="Times New Roman"/>
          <w:b/>
          <w:sz w:val="28"/>
          <w:szCs w:val="28"/>
        </w:rPr>
        <w:t>Планируемые результаты освоения программы</w:t>
      </w:r>
      <w:bookmarkEnd w:id="1"/>
      <w:r w:rsidRPr="0084692D">
        <w:rPr>
          <w:rFonts w:ascii="Times New Roman" w:hAnsi="Times New Roman" w:cs="Times New Roman"/>
          <w:b/>
          <w:sz w:val="28"/>
          <w:szCs w:val="28"/>
        </w:rPr>
        <w:t xml:space="preserve"> по учебному предмету </w:t>
      </w:r>
      <w:r>
        <w:rPr>
          <w:rFonts w:ascii="Times New Roman" w:hAnsi="Times New Roman" w:cs="Times New Roman"/>
          <w:b/>
          <w:sz w:val="28"/>
          <w:szCs w:val="28"/>
        </w:rPr>
        <w:t>«Математические представления</w:t>
      </w:r>
      <w:r w:rsidRPr="0084692D">
        <w:rPr>
          <w:rFonts w:ascii="Times New Roman" w:hAnsi="Times New Roman" w:cs="Times New Roman"/>
          <w:b/>
          <w:sz w:val="28"/>
          <w:szCs w:val="28"/>
        </w:rPr>
        <w:t xml:space="preserve">» в </w:t>
      </w:r>
      <w:r w:rsidR="00441A68">
        <w:rPr>
          <w:rFonts w:ascii="Times New Roman" w:hAnsi="Times New Roman" w:cs="Times New Roman"/>
          <w:b/>
          <w:sz w:val="28"/>
          <w:szCs w:val="28"/>
        </w:rPr>
        <w:t>7</w:t>
      </w:r>
      <w:r>
        <w:rPr>
          <w:rFonts w:ascii="Times New Roman" w:hAnsi="Times New Roman" w:cs="Times New Roman"/>
          <w:b/>
          <w:sz w:val="28"/>
          <w:szCs w:val="28"/>
        </w:rPr>
        <w:t xml:space="preserve"> </w:t>
      </w:r>
      <w:r w:rsidRPr="0084692D">
        <w:rPr>
          <w:rFonts w:ascii="Times New Roman" w:hAnsi="Times New Roman" w:cs="Times New Roman"/>
          <w:b/>
          <w:sz w:val="28"/>
          <w:szCs w:val="28"/>
        </w:rPr>
        <w:t>классе</w:t>
      </w:r>
    </w:p>
    <w:p w:rsidR="00EE243B" w:rsidRPr="00D238BD" w:rsidRDefault="00EE243B" w:rsidP="00EE243B">
      <w:pPr>
        <w:rPr>
          <w:rFonts w:ascii="Times New Roman" w:hAnsi="Times New Roman" w:cs="Times New Roman"/>
          <w:sz w:val="28"/>
          <w:szCs w:val="28"/>
        </w:rPr>
      </w:pPr>
    </w:p>
    <w:p w:rsidR="00EE243B" w:rsidRPr="00D238BD" w:rsidRDefault="00EE243B" w:rsidP="00EE243B">
      <w:pPr>
        <w:spacing w:after="0" w:line="240" w:lineRule="auto"/>
        <w:ind w:firstLine="709"/>
        <w:jc w:val="both"/>
        <w:rPr>
          <w:rFonts w:ascii="Times New Roman" w:eastAsia="Calibri" w:hAnsi="Times New Roman" w:cs="Times New Roman"/>
          <w:sz w:val="28"/>
          <w:szCs w:val="28"/>
        </w:rPr>
      </w:pPr>
      <w:r w:rsidRPr="00D238BD">
        <w:rPr>
          <w:rFonts w:ascii="Times New Roman" w:eastAsia="Calibri" w:hAnsi="Times New Roman" w:cs="Times New Roman"/>
          <w:b/>
          <w:sz w:val="28"/>
          <w:szCs w:val="28"/>
        </w:rPr>
        <w:t>Личностные результаты:</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развитие мотивации к обучению;</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lastRenderedPageBreak/>
        <w:t>овладение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владение элементарными навыками коммуникации и принятыми ритуалами социального взаимодействия;</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развитие положительных свойств и качеств личности;</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развитие самостоятельности и личной ответственности за свои поступки на основе представлений о нравственной норме,</w:t>
      </w:r>
    </w:p>
    <w:p w:rsidR="00EE243B" w:rsidRPr="00D238BD" w:rsidRDefault="00EE243B" w:rsidP="006A03D7">
      <w:pPr>
        <w:pStyle w:val="a3"/>
        <w:numPr>
          <w:ilvl w:val="0"/>
          <w:numId w:val="6"/>
        </w:numPr>
        <w:shd w:val="clear" w:color="auto" w:fill="FFFFFF"/>
        <w:spacing w:after="0" w:line="240" w:lineRule="auto"/>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развитие эстетических чувств, формирование уважительного отношения к окружающим</w:t>
      </w:r>
    </w:p>
    <w:p w:rsidR="00EE243B" w:rsidRPr="00D238BD" w:rsidRDefault="00EE243B" w:rsidP="006A03D7">
      <w:pPr>
        <w:spacing w:after="0" w:line="240" w:lineRule="auto"/>
        <w:ind w:hanging="567"/>
        <w:rPr>
          <w:rFonts w:ascii="Times New Roman" w:eastAsia="Calibri" w:hAnsi="Times New Roman" w:cs="Times New Roman"/>
          <w:sz w:val="28"/>
          <w:szCs w:val="28"/>
        </w:rPr>
      </w:pPr>
    </w:p>
    <w:p w:rsidR="00EE243B" w:rsidRPr="00D238BD" w:rsidRDefault="00EE243B" w:rsidP="006A03D7">
      <w:pPr>
        <w:spacing w:after="0" w:line="240" w:lineRule="auto"/>
        <w:ind w:left="709"/>
        <w:jc w:val="both"/>
        <w:rPr>
          <w:rFonts w:ascii="Times New Roman" w:eastAsia="Calibri" w:hAnsi="Times New Roman" w:cs="Times New Roman"/>
          <w:sz w:val="28"/>
          <w:szCs w:val="28"/>
        </w:rPr>
      </w:pPr>
    </w:p>
    <w:p w:rsidR="00EE243B" w:rsidRPr="00D238BD" w:rsidRDefault="00EE243B" w:rsidP="006A03D7">
      <w:pPr>
        <w:spacing w:after="0" w:line="240" w:lineRule="auto"/>
        <w:ind w:left="360"/>
        <w:jc w:val="both"/>
        <w:rPr>
          <w:rFonts w:ascii="Times New Roman" w:eastAsia="Calibri" w:hAnsi="Times New Roman" w:cs="Times New Roman"/>
          <w:sz w:val="28"/>
          <w:szCs w:val="28"/>
        </w:rPr>
      </w:pPr>
      <w:r w:rsidRPr="00D238BD">
        <w:rPr>
          <w:rFonts w:ascii="Times New Roman" w:eastAsia="Calibri" w:hAnsi="Times New Roman" w:cs="Times New Roman"/>
          <w:b/>
          <w:sz w:val="28"/>
          <w:szCs w:val="28"/>
        </w:rPr>
        <w:t>Предметные</w:t>
      </w:r>
      <w:r w:rsidRPr="00D238BD">
        <w:rPr>
          <w:rFonts w:ascii="Times New Roman" w:eastAsia="Calibri" w:hAnsi="Times New Roman" w:cs="Times New Roman"/>
          <w:sz w:val="28"/>
          <w:szCs w:val="28"/>
        </w:rPr>
        <w:t xml:space="preserve"> </w:t>
      </w:r>
      <w:r w:rsidRPr="00D238BD">
        <w:rPr>
          <w:rFonts w:ascii="Times New Roman" w:eastAsia="Calibri" w:hAnsi="Times New Roman" w:cs="Times New Roman"/>
          <w:b/>
          <w:sz w:val="28"/>
          <w:szCs w:val="28"/>
        </w:rPr>
        <w:t>результаты:</w:t>
      </w:r>
      <w:r w:rsidRPr="00D238BD">
        <w:rPr>
          <w:rFonts w:ascii="Times New Roman" w:eastAsia="Calibri" w:hAnsi="Times New Roman" w:cs="Times New Roman"/>
          <w:sz w:val="28"/>
          <w:szCs w:val="28"/>
        </w:rPr>
        <w:t xml:space="preserve"> </w:t>
      </w:r>
    </w:p>
    <w:p w:rsidR="00EE243B" w:rsidRPr="00D238BD" w:rsidRDefault="00EE243B" w:rsidP="006A03D7">
      <w:pPr>
        <w:pStyle w:val="a3"/>
        <w:numPr>
          <w:ilvl w:val="0"/>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Элементарные математические представления о форме, величине; количественные  (</w:t>
      </w:r>
      <w:proofErr w:type="spellStart"/>
      <w:r w:rsidRPr="00D238BD">
        <w:rPr>
          <w:rFonts w:ascii="Times New Roman" w:eastAsia="Times New Roman" w:hAnsi="Times New Roman" w:cs="Times New Roman"/>
          <w:color w:val="000000"/>
          <w:sz w:val="28"/>
          <w:szCs w:val="28"/>
          <w:lang w:eastAsia="ru-RU"/>
        </w:rPr>
        <w:t>дочисловые</w:t>
      </w:r>
      <w:proofErr w:type="spellEnd"/>
      <w:r w:rsidRPr="00D238BD">
        <w:rPr>
          <w:rFonts w:ascii="Times New Roman" w:eastAsia="Times New Roman" w:hAnsi="Times New Roman" w:cs="Times New Roman"/>
          <w:color w:val="000000"/>
          <w:sz w:val="28"/>
          <w:szCs w:val="28"/>
          <w:lang w:eastAsia="ru-RU"/>
        </w:rPr>
        <w:t>), пространственные, временные представления</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различать и сравнивать предметы по форме, величине, удаленности.</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ориентироваться в схеме тела, в пространстве, на плоскости.</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различать, сравнивать и преобразовывать множества.</w:t>
      </w:r>
    </w:p>
    <w:p w:rsidR="00EE243B" w:rsidRPr="00D238BD" w:rsidRDefault="00EE243B" w:rsidP="006A03D7">
      <w:pPr>
        <w:pStyle w:val="a3"/>
        <w:numPr>
          <w:ilvl w:val="0"/>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соотносить число с соответствующим количеством предметов, обозначать его цифрой.</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пересчитывать предметы в доступных пределах.</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представлять множество двумя другими множествами в пределах 10-ти.</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обозначать арифметические действия знаками.</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решать задачи на увеличение и уменьшение на одну, несколько единиц.</w:t>
      </w:r>
    </w:p>
    <w:p w:rsidR="00EE243B" w:rsidRPr="00D238BD" w:rsidRDefault="00EE243B" w:rsidP="006A03D7">
      <w:pPr>
        <w:pStyle w:val="a3"/>
        <w:numPr>
          <w:ilvl w:val="0"/>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Использование математических знаний при решении соответствующих возрасту житейских задач.</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обращаться с деньгами, рассчитываться ими, пользоваться карманными деньгами и т.д.</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определять длину, вес, температуру, время, пользуясь мерками и измерительными приборами.</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распознавать цифры, обозначающие номер дома, квартиры, автобуса, телефона и др.</w:t>
      </w:r>
    </w:p>
    <w:p w:rsidR="00EE243B" w:rsidRPr="00D238BD" w:rsidRDefault="00EE243B" w:rsidP="006A03D7">
      <w:pPr>
        <w:pStyle w:val="a3"/>
        <w:numPr>
          <w:ilvl w:val="2"/>
          <w:numId w:val="8"/>
        </w:numPr>
        <w:shd w:val="clear" w:color="auto" w:fill="FFFFFF"/>
        <w:spacing w:after="0" w:line="240" w:lineRule="auto"/>
        <w:jc w:val="both"/>
        <w:rPr>
          <w:rFonts w:ascii="Arial" w:eastAsia="Times New Roman" w:hAnsi="Arial" w:cs="Arial"/>
          <w:color w:val="000000"/>
          <w:sz w:val="28"/>
          <w:szCs w:val="28"/>
          <w:lang w:eastAsia="ru-RU"/>
        </w:rPr>
      </w:pPr>
      <w:r w:rsidRPr="00D238BD">
        <w:rPr>
          <w:rFonts w:ascii="Times New Roman" w:eastAsia="Times New Roman" w:hAnsi="Times New Roman" w:cs="Times New Roman"/>
          <w:color w:val="000000"/>
          <w:sz w:val="28"/>
          <w:szCs w:val="28"/>
          <w:lang w:eastAsia="ru-RU"/>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EE243B" w:rsidRPr="00D238BD" w:rsidRDefault="00EE243B" w:rsidP="006A03D7">
      <w:pPr>
        <w:spacing w:after="0" w:line="240" w:lineRule="auto"/>
        <w:ind w:left="709"/>
        <w:jc w:val="both"/>
        <w:rPr>
          <w:rFonts w:ascii="Times New Roman" w:eastAsia="Calibri" w:hAnsi="Times New Roman" w:cs="Times New Roman"/>
          <w:sz w:val="28"/>
          <w:szCs w:val="28"/>
        </w:rPr>
      </w:pPr>
    </w:p>
    <w:p w:rsidR="006A03D7" w:rsidRPr="00D238BD" w:rsidRDefault="006A03D7" w:rsidP="006A03D7">
      <w:pPr>
        <w:spacing w:after="0" w:line="240" w:lineRule="auto"/>
        <w:ind w:left="709"/>
        <w:jc w:val="both"/>
        <w:rPr>
          <w:rFonts w:ascii="Times New Roman" w:eastAsia="Calibri" w:hAnsi="Times New Roman" w:cs="Times New Roman"/>
          <w:sz w:val="28"/>
          <w:szCs w:val="28"/>
        </w:rPr>
      </w:pPr>
    </w:p>
    <w:p w:rsidR="006A03D7" w:rsidRPr="00D238BD" w:rsidRDefault="006A03D7" w:rsidP="006A03D7">
      <w:pPr>
        <w:spacing w:after="0" w:line="240" w:lineRule="auto"/>
        <w:ind w:left="709"/>
        <w:jc w:val="both"/>
        <w:rPr>
          <w:rFonts w:ascii="Times New Roman" w:eastAsia="Calibri" w:hAnsi="Times New Roman" w:cs="Times New Roman"/>
          <w:sz w:val="28"/>
          <w:szCs w:val="28"/>
        </w:rPr>
      </w:pPr>
    </w:p>
    <w:p w:rsidR="006A03D7" w:rsidRPr="00D238BD" w:rsidRDefault="006A03D7" w:rsidP="006A03D7">
      <w:pPr>
        <w:spacing w:after="0" w:line="240" w:lineRule="auto"/>
        <w:ind w:left="709"/>
        <w:jc w:val="both"/>
        <w:rPr>
          <w:rFonts w:ascii="Times New Roman" w:eastAsia="Calibri" w:hAnsi="Times New Roman" w:cs="Times New Roman"/>
          <w:sz w:val="28"/>
          <w:szCs w:val="28"/>
        </w:rPr>
      </w:pPr>
    </w:p>
    <w:p w:rsidR="006A03D7" w:rsidRPr="00D238BD" w:rsidRDefault="006A03D7" w:rsidP="006A03D7">
      <w:pPr>
        <w:spacing w:after="0" w:line="240" w:lineRule="auto"/>
        <w:ind w:left="709"/>
        <w:jc w:val="both"/>
        <w:rPr>
          <w:rFonts w:ascii="Times New Roman" w:eastAsia="Calibri" w:hAnsi="Times New Roman" w:cs="Times New Roman"/>
          <w:sz w:val="28"/>
          <w:szCs w:val="28"/>
        </w:rPr>
      </w:pPr>
    </w:p>
    <w:p w:rsidR="006A03D7" w:rsidRDefault="006A03D7" w:rsidP="00D238BD">
      <w:pPr>
        <w:spacing w:after="0" w:line="240" w:lineRule="auto"/>
        <w:jc w:val="both"/>
        <w:rPr>
          <w:rFonts w:ascii="Times New Roman" w:eastAsia="Calibri" w:hAnsi="Times New Roman" w:cs="Times New Roman"/>
          <w:sz w:val="24"/>
          <w:szCs w:val="24"/>
        </w:rPr>
      </w:pPr>
    </w:p>
    <w:p w:rsidR="006A03D7" w:rsidRDefault="006A03D7" w:rsidP="006A03D7">
      <w:pPr>
        <w:spacing w:after="0" w:line="240" w:lineRule="auto"/>
        <w:ind w:left="709"/>
        <w:jc w:val="both"/>
        <w:rPr>
          <w:rFonts w:ascii="Times New Roman" w:eastAsia="Calibri" w:hAnsi="Times New Roman" w:cs="Times New Roman"/>
          <w:sz w:val="24"/>
          <w:szCs w:val="24"/>
        </w:rPr>
      </w:pPr>
    </w:p>
    <w:p w:rsidR="006A03D7" w:rsidRDefault="006A03D7" w:rsidP="006A03D7">
      <w:pPr>
        <w:spacing w:after="0" w:line="240" w:lineRule="auto"/>
        <w:ind w:left="709"/>
        <w:jc w:val="both"/>
        <w:rPr>
          <w:rFonts w:ascii="Times New Roman" w:eastAsia="Calibri" w:hAnsi="Times New Roman" w:cs="Times New Roman"/>
          <w:sz w:val="24"/>
          <w:szCs w:val="24"/>
        </w:rPr>
      </w:pPr>
    </w:p>
    <w:p w:rsidR="006A03D7" w:rsidRPr="00EE243B" w:rsidRDefault="006A03D7" w:rsidP="006A03D7">
      <w:pPr>
        <w:spacing w:after="0" w:line="240" w:lineRule="auto"/>
        <w:ind w:left="709"/>
        <w:jc w:val="both"/>
        <w:rPr>
          <w:rFonts w:ascii="Times New Roman" w:eastAsia="Calibri" w:hAnsi="Times New Roman" w:cs="Times New Roman"/>
          <w:sz w:val="24"/>
          <w:szCs w:val="24"/>
        </w:rPr>
      </w:pPr>
    </w:p>
    <w:p w:rsidR="006A03D7" w:rsidRPr="009537A2" w:rsidRDefault="006A03D7" w:rsidP="006A03D7">
      <w:pPr>
        <w:pStyle w:val="a5"/>
        <w:tabs>
          <w:tab w:val="left" w:pos="1701"/>
        </w:tabs>
        <w:spacing w:line="240" w:lineRule="auto"/>
        <w:ind w:right="147" w:firstLine="567"/>
        <w:jc w:val="center"/>
        <w:rPr>
          <w:rFonts w:ascii="Times New Roman" w:hAnsi="Times New Roman" w:cs="Times New Roman"/>
          <w:b/>
          <w:sz w:val="28"/>
          <w:szCs w:val="28"/>
        </w:rPr>
      </w:pPr>
      <w:r w:rsidRPr="00ED68ED">
        <w:rPr>
          <w:rFonts w:ascii="Times New Roman" w:hAnsi="Times New Roman" w:cs="Times New Roman"/>
          <w:b/>
          <w:sz w:val="28"/>
          <w:szCs w:val="28"/>
        </w:rPr>
        <w:t>Содержание</w:t>
      </w:r>
      <w:r w:rsidRPr="009537A2">
        <w:rPr>
          <w:rFonts w:ascii="Times New Roman" w:hAnsi="Times New Roman" w:cs="Times New Roman"/>
          <w:b/>
          <w:spacing w:val="-5"/>
          <w:sz w:val="28"/>
          <w:szCs w:val="28"/>
        </w:rPr>
        <w:t xml:space="preserve"> </w:t>
      </w:r>
      <w:r w:rsidRPr="009537A2">
        <w:rPr>
          <w:rFonts w:ascii="Times New Roman" w:hAnsi="Times New Roman" w:cs="Times New Roman"/>
          <w:b/>
          <w:sz w:val="28"/>
          <w:szCs w:val="28"/>
        </w:rPr>
        <w:t>разделов</w:t>
      </w:r>
    </w:p>
    <w:p w:rsidR="006A03D7" w:rsidRPr="009537A2" w:rsidRDefault="006A03D7" w:rsidP="006A03D7">
      <w:pPr>
        <w:pStyle w:val="a5"/>
        <w:tabs>
          <w:tab w:val="left" w:pos="1701"/>
        </w:tabs>
        <w:spacing w:line="240" w:lineRule="auto"/>
        <w:jc w:val="both"/>
        <w:rPr>
          <w:rFonts w:ascii="Times New Roman" w:hAnsi="Times New Roman" w:cs="Times New Roman"/>
          <w:b/>
        </w:rPr>
      </w:pPr>
    </w:p>
    <w:tbl>
      <w:tblPr>
        <w:tblW w:w="0" w:type="auto"/>
        <w:jc w:val="center"/>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2"/>
        <w:gridCol w:w="4940"/>
        <w:gridCol w:w="1580"/>
        <w:gridCol w:w="1501"/>
      </w:tblGrid>
      <w:tr w:rsidR="006A03D7" w:rsidRPr="009537A2" w:rsidTr="004D607F">
        <w:trPr>
          <w:trHeight w:val="689"/>
          <w:jc w:val="center"/>
        </w:trPr>
        <w:tc>
          <w:tcPr>
            <w:tcW w:w="932" w:type="dxa"/>
            <w:shd w:val="clear" w:color="auto" w:fill="auto"/>
          </w:tcPr>
          <w:p w:rsidR="006A03D7" w:rsidRPr="009537A2" w:rsidRDefault="006A03D7" w:rsidP="004D607F">
            <w:pPr>
              <w:pStyle w:val="TableParagraph"/>
              <w:tabs>
                <w:tab w:val="left" w:pos="1701"/>
              </w:tabs>
              <w:spacing w:before="240"/>
              <w:ind w:left="11" w:right="79" w:hanging="11"/>
              <w:jc w:val="center"/>
              <w:rPr>
                <w:sz w:val="20"/>
                <w:szCs w:val="20"/>
              </w:rPr>
            </w:pPr>
            <w:r w:rsidRPr="009537A2">
              <w:rPr>
                <w:sz w:val="20"/>
                <w:szCs w:val="20"/>
              </w:rPr>
              <w:t xml:space="preserve">№ </w:t>
            </w:r>
            <w:r w:rsidRPr="009537A2">
              <w:rPr>
                <w:spacing w:val="-57"/>
                <w:sz w:val="20"/>
                <w:szCs w:val="20"/>
              </w:rPr>
              <w:t xml:space="preserve"> </w:t>
            </w:r>
            <w:proofErr w:type="gramStart"/>
            <w:r w:rsidRPr="009537A2">
              <w:rPr>
                <w:sz w:val="20"/>
                <w:szCs w:val="20"/>
              </w:rPr>
              <w:t>п</w:t>
            </w:r>
            <w:proofErr w:type="gramEnd"/>
            <w:r w:rsidRPr="009537A2">
              <w:rPr>
                <w:sz w:val="20"/>
                <w:szCs w:val="20"/>
              </w:rPr>
              <w:t>/п</w:t>
            </w:r>
          </w:p>
        </w:tc>
        <w:tc>
          <w:tcPr>
            <w:tcW w:w="4940" w:type="dxa"/>
            <w:shd w:val="clear" w:color="auto" w:fill="auto"/>
          </w:tcPr>
          <w:p w:rsidR="006A03D7" w:rsidRPr="009537A2" w:rsidRDefault="006A03D7" w:rsidP="004D607F">
            <w:pPr>
              <w:pStyle w:val="TableParagraph"/>
              <w:tabs>
                <w:tab w:val="left" w:pos="1701"/>
              </w:tabs>
              <w:spacing w:before="240" w:after="240"/>
              <w:jc w:val="center"/>
              <w:rPr>
                <w:sz w:val="20"/>
                <w:szCs w:val="20"/>
              </w:rPr>
            </w:pPr>
            <w:r w:rsidRPr="009537A2">
              <w:rPr>
                <w:sz w:val="20"/>
                <w:szCs w:val="20"/>
              </w:rPr>
              <w:t>Название</w:t>
            </w:r>
            <w:r w:rsidRPr="009537A2">
              <w:rPr>
                <w:spacing w:val="-5"/>
                <w:sz w:val="20"/>
                <w:szCs w:val="20"/>
              </w:rPr>
              <w:t xml:space="preserve"> </w:t>
            </w:r>
            <w:r w:rsidRPr="009537A2">
              <w:rPr>
                <w:sz w:val="20"/>
                <w:szCs w:val="20"/>
              </w:rPr>
              <w:t>раздела</w:t>
            </w:r>
          </w:p>
        </w:tc>
        <w:tc>
          <w:tcPr>
            <w:tcW w:w="1580" w:type="dxa"/>
            <w:shd w:val="clear" w:color="auto" w:fill="auto"/>
          </w:tcPr>
          <w:p w:rsidR="006A03D7" w:rsidRPr="009537A2" w:rsidRDefault="006A03D7" w:rsidP="004D607F">
            <w:pPr>
              <w:pStyle w:val="TableParagraph"/>
              <w:tabs>
                <w:tab w:val="left" w:pos="1701"/>
              </w:tabs>
              <w:spacing w:before="240"/>
              <w:ind w:left="-20" w:right="80" w:firstLine="20"/>
              <w:jc w:val="center"/>
              <w:rPr>
                <w:spacing w:val="-58"/>
                <w:sz w:val="20"/>
                <w:szCs w:val="20"/>
              </w:rPr>
            </w:pPr>
            <w:r w:rsidRPr="009537A2">
              <w:rPr>
                <w:sz w:val="20"/>
                <w:szCs w:val="20"/>
              </w:rPr>
              <w:t>Количество</w:t>
            </w:r>
          </w:p>
          <w:p w:rsidR="006A03D7" w:rsidRPr="009537A2" w:rsidRDefault="006A03D7" w:rsidP="004D607F">
            <w:pPr>
              <w:pStyle w:val="TableParagraph"/>
              <w:tabs>
                <w:tab w:val="left" w:pos="1701"/>
              </w:tabs>
              <w:ind w:left="-20" w:right="80" w:firstLine="20"/>
              <w:jc w:val="center"/>
              <w:rPr>
                <w:sz w:val="20"/>
                <w:szCs w:val="20"/>
              </w:rPr>
            </w:pPr>
            <w:r w:rsidRPr="009537A2">
              <w:rPr>
                <w:sz w:val="20"/>
                <w:szCs w:val="20"/>
              </w:rPr>
              <w:t>часов</w:t>
            </w:r>
          </w:p>
        </w:tc>
        <w:tc>
          <w:tcPr>
            <w:tcW w:w="1501" w:type="dxa"/>
            <w:shd w:val="clear" w:color="auto" w:fill="auto"/>
          </w:tcPr>
          <w:p w:rsidR="006A03D7" w:rsidRPr="009537A2" w:rsidRDefault="006A03D7" w:rsidP="004D607F">
            <w:pPr>
              <w:pStyle w:val="TableParagraph"/>
              <w:tabs>
                <w:tab w:val="left" w:pos="1701"/>
              </w:tabs>
              <w:spacing w:before="240"/>
              <w:ind w:right="128"/>
              <w:jc w:val="center"/>
              <w:rPr>
                <w:sz w:val="20"/>
                <w:szCs w:val="20"/>
              </w:rPr>
            </w:pPr>
            <w:r w:rsidRPr="009537A2">
              <w:rPr>
                <w:sz w:val="20"/>
                <w:szCs w:val="20"/>
              </w:rPr>
              <w:t>Контрольные</w:t>
            </w:r>
            <w:r w:rsidRPr="009537A2">
              <w:rPr>
                <w:spacing w:val="-57"/>
                <w:sz w:val="20"/>
                <w:szCs w:val="20"/>
              </w:rPr>
              <w:t xml:space="preserve"> </w:t>
            </w:r>
            <w:r w:rsidRPr="009537A2">
              <w:rPr>
                <w:sz w:val="20"/>
                <w:szCs w:val="20"/>
              </w:rPr>
              <w:t>работы</w:t>
            </w:r>
          </w:p>
        </w:tc>
      </w:tr>
      <w:tr w:rsidR="006A03D7" w:rsidRPr="009537A2" w:rsidTr="004D607F">
        <w:trPr>
          <w:trHeight w:val="557"/>
          <w:jc w:val="center"/>
        </w:trPr>
        <w:tc>
          <w:tcPr>
            <w:tcW w:w="932" w:type="dxa"/>
            <w:shd w:val="clear" w:color="auto" w:fill="auto"/>
          </w:tcPr>
          <w:p w:rsidR="006A03D7" w:rsidRPr="009537A2" w:rsidRDefault="006A03D7" w:rsidP="00506936">
            <w:pPr>
              <w:pStyle w:val="TableParagraph"/>
              <w:tabs>
                <w:tab w:val="left" w:pos="1701"/>
              </w:tabs>
              <w:ind w:left="11" w:right="79" w:hanging="11"/>
              <w:jc w:val="center"/>
              <w:rPr>
                <w:sz w:val="24"/>
                <w:szCs w:val="24"/>
              </w:rPr>
            </w:pPr>
            <w:r w:rsidRPr="009537A2">
              <w:rPr>
                <w:sz w:val="24"/>
                <w:szCs w:val="24"/>
              </w:rPr>
              <w:t>1.</w:t>
            </w:r>
          </w:p>
        </w:tc>
        <w:tc>
          <w:tcPr>
            <w:tcW w:w="4940" w:type="dxa"/>
            <w:shd w:val="clear" w:color="auto" w:fill="auto"/>
          </w:tcPr>
          <w:p w:rsidR="006A03D7" w:rsidRPr="006A03D7" w:rsidRDefault="006A03D7" w:rsidP="00506936">
            <w:pPr>
              <w:pStyle w:val="TableParagraph"/>
              <w:tabs>
                <w:tab w:val="left" w:pos="1701"/>
              </w:tabs>
              <w:rPr>
                <w:sz w:val="24"/>
                <w:szCs w:val="24"/>
              </w:rPr>
            </w:pPr>
            <w:r>
              <w:rPr>
                <w:bCs/>
                <w:sz w:val="24"/>
                <w:szCs w:val="24"/>
              </w:rPr>
              <w:t xml:space="preserve">Целые и дробные числа </w:t>
            </w:r>
          </w:p>
        </w:tc>
        <w:tc>
          <w:tcPr>
            <w:tcW w:w="1580" w:type="dxa"/>
            <w:shd w:val="clear" w:color="auto" w:fill="auto"/>
          </w:tcPr>
          <w:p w:rsidR="006A03D7" w:rsidRPr="00506936" w:rsidRDefault="00441A68" w:rsidP="00506936">
            <w:pPr>
              <w:pStyle w:val="TableParagraph"/>
              <w:tabs>
                <w:tab w:val="left" w:pos="1523"/>
              </w:tabs>
              <w:ind w:left="21" w:right="80"/>
              <w:jc w:val="center"/>
              <w:rPr>
                <w:sz w:val="24"/>
                <w:szCs w:val="24"/>
              </w:rPr>
            </w:pPr>
            <w:r>
              <w:rPr>
                <w:sz w:val="24"/>
                <w:szCs w:val="24"/>
              </w:rPr>
              <w:t>4</w:t>
            </w:r>
          </w:p>
        </w:tc>
        <w:tc>
          <w:tcPr>
            <w:tcW w:w="1501" w:type="dxa"/>
            <w:shd w:val="clear" w:color="auto" w:fill="auto"/>
          </w:tcPr>
          <w:p w:rsidR="006A03D7" w:rsidRPr="009537A2" w:rsidRDefault="006A03D7" w:rsidP="00506936">
            <w:pPr>
              <w:pStyle w:val="TableParagraph"/>
              <w:tabs>
                <w:tab w:val="left" w:pos="1523"/>
              </w:tabs>
              <w:ind w:left="-20" w:firstLine="20"/>
              <w:jc w:val="center"/>
              <w:rPr>
                <w:sz w:val="24"/>
                <w:szCs w:val="24"/>
              </w:rPr>
            </w:pPr>
          </w:p>
        </w:tc>
      </w:tr>
      <w:tr w:rsidR="006A03D7" w:rsidRPr="009537A2" w:rsidTr="004D607F">
        <w:trPr>
          <w:trHeight w:val="614"/>
          <w:jc w:val="center"/>
        </w:trPr>
        <w:tc>
          <w:tcPr>
            <w:tcW w:w="932" w:type="dxa"/>
            <w:shd w:val="clear" w:color="auto" w:fill="auto"/>
          </w:tcPr>
          <w:p w:rsidR="006A03D7" w:rsidRPr="009537A2" w:rsidRDefault="006A03D7" w:rsidP="00506936">
            <w:pPr>
              <w:pStyle w:val="TableParagraph"/>
              <w:tabs>
                <w:tab w:val="left" w:pos="1701"/>
              </w:tabs>
              <w:ind w:left="11" w:right="79" w:hanging="11"/>
              <w:jc w:val="center"/>
              <w:rPr>
                <w:sz w:val="24"/>
                <w:szCs w:val="24"/>
              </w:rPr>
            </w:pPr>
            <w:r w:rsidRPr="009537A2">
              <w:rPr>
                <w:sz w:val="24"/>
                <w:szCs w:val="24"/>
              </w:rPr>
              <w:t>2.</w:t>
            </w:r>
          </w:p>
        </w:tc>
        <w:tc>
          <w:tcPr>
            <w:tcW w:w="4940" w:type="dxa"/>
            <w:shd w:val="clear" w:color="auto" w:fill="auto"/>
          </w:tcPr>
          <w:p w:rsidR="006A03D7" w:rsidRPr="00506936" w:rsidRDefault="006A03D7" w:rsidP="00506936">
            <w:pPr>
              <w:pStyle w:val="TableParagraph"/>
              <w:tabs>
                <w:tab w:val="left" w:pos="1701"/>
              </w:tabs>
              <w:rPr>
                <w:sz w:val="24"/>
                <w:szCs w:val="24"/>
              </w:rPr>
            </w:pPr>
            <w:r w:rsidRPr="00506936">
              <w:rPr>
                <w:bCs/>
                <w:color w:val="000000"/>
                <w:sz w:val="24"/>
                <w:szCs w:val="24"/>
                <w:shd w:val="clear" w:color="auto" w:fill="FFFFFF"/>
              </w:rPr>
              <w:t xml:space="preserve">Проценты и дроби </w:t>
            </w:r>
          </w:p>
        </w:tc>
        <w:tc>
          <w:tcPr>
            <w:tcW w:w="1580" w:type="dxa"/>
            <w:shd w:val="clear" w:color="auto" w:fill="auto"/>
          </w:tcPr>
          <w:p w:rsidR="006A03D7" w:rsidRPr="00506936" w:rsidRDefault="00441A68" w:rsidP="00506936">
            <w:pPr>
              <w:pStyle w:val="TableParagraph"/>
              <w:tabs>
                <w:tab w:val="left" w:pos="1523"/>
              </w:tabs>
              <w:ind w:left="-20" w:right="500" w:firstLine="567"/>
              <w:jc w:val="center"/>
              <w:rPr>
                <w:sz w:val="24"/>
                <w:szCs w:val="24"/>
              </w:rPr>
            </w:pPr>
            <w:r>
              <w:rPr>
                <w:sz w:val="24"/>
                <w:szCs w:val="24"/>
              </w:rPr>
              <w:t>3</w:t>
            </w:r>
          </w:p>
        </w:tc>
        <w:tc>
          <w:tcPr>
            <w:tcW w:w="1501" w:type="dxa"/>
            <w:shd w:val="clear" w:color="auto" w:fill="auto"/>
          </w:tcPr>
          <w:p w:rsidR="006A03D7" w:rsidRPr="009537A2" w:rsidRDefault="006A03D7" w:rsidP="00506936">
            <w:pPr>
              <w:pStyle w:val="TableParagraph"/>
              <w:tabs>
                <w:tab w:val="left" w:pos="1523"/>
              </w:tabs>
              <w:ind w:left="-20" w:firstLine="20"/>
              <w:jc w:val="center"/>
              <w:rPr>
                <w:sz w:val="24"/>
                <w:szCs w:val="24"/>
              </w:rPr>
            </w:pPr>
          </w:p>
        </w:tc>
      </w:tr>
      <w:tr w:rsidR="006A03D7" w:rsidRPr="009537A2" w:rsidTr="004D607F">
        <w:trPr>
          <w:trHeight w:val="614"/>
          <w:jc w:val="center"/>
        </w:trPr>
        <w:tc>
          <w:tcPr>
            <w:tcW w:w="932" w:type="dxa"/>
            <w:shd w:val="clear" w:color="auto" w:fill="auto"/>
          </w:tcPr>
          <w:p w:rsidR="006A03D7" w:rsidRPr="009537A2" w:rsidRDefault="006A03D7" w:rsidP="00506936">
            <w:pPr>
              <w:pStyle w:val="TableParagraph"/>
              <w:tabs>
                <w:tab w:val="left" w:pos="1701"/>
              </w:tabs>
              <w:ind w:left="11" w:right="79" w:hanging="11"/>
              <w:jc w:val="center"/>
              <w:rPr>
                <w:sz w:val="24"/>
                <w:szCs w:val="24"/>
              </w:rPr>
            </w:pPr>
            <w:r w:rsidRPr="009537A2">
              <w:rPr>
                <w:sz w:val="24"/>
                <w:szCs w:val="24"/>
              </w:rPr>
              <w:t>3.</w:t>
            </w:r>
          </w:p>
        </w:tc>
        <w:tc>
          <w:tcPr>
            <w:tcW w:w="4940" w:type="dxa"/>
            <w:shd w:val="clear" w:color="auto" w:fill="auto"/>
          </w:tcPr>
          <w:p w:rsidR="006A03D7" w:rsidRPr="00506936" w:rsidRDefault="006A03D7" w:rsidP="00506936">
            <w:pPr>
              <w:pStyle w:val="TableParagraph"/>
              <w:tabs>
                <w:tab w:val="left" w:pos="1701"/>
              </w:tabs>
              <w:rPr>
                <w:sz w:val="24"/>
                <w:szCs w:val="24"/>
              </w:rPr>
            </w:pPr>
            <w:r w:rsidRPr="00506936">
              <w:rPr>
                <w:bCs/>
                <w:color w:val="000000"/>
                <w:sz w:val="24"/>
                <w:szCs w:val="24"/>
                <w:shd w:val="clear" w:color="auto" w:fill="FFFFFF"/>
              </w:rPr>
              <w:t xml:space="preserve">Обыкновенные и десятичные дроби </w:t>
            </w:r>
          </w:p>
        </w:tc>
        <w:tc>
          <w:tcPr>
            <w:tcW w:w="1580" w:type="dxa"/>
            <w:shd w:val="clear" w:color="auto" w:fill="auto"/>
          </w:tcPr>
          <w:p w:rsidR="006A03D7" w:rsidRPr="00506936" w:rsidRDefault="00441A68" w:rsidP="00506936">
            <w:pPr>
              <w:pStyle w:val="TableParagraph"/>
              <w:tabs>
                <w:tab w:val="left" w:pos="1523"/>
              </w:tabs>
              <w:ind w:left="-20" w:right="500" w:firstLine="567"/>
              <w:jc w:val="center"/>
              <w:rPr>
                <w:sz w:val="24"/>
                <w:szCs w:val="24"/>
              </w:rPr>
            </w:pPr>
            <w:r>
              <w:rPr>
                <w:sz w:val="24"/>
                <w:szCs w:val="24"/>
              </w:rPr>
              <w:t>5</w:t>
            </w:r>
          </w:p>
        </w:tc>
        <w:tc>
          <w:tcPr>
            <w:tcW w:w="1501" w:type="dxa"/>
            <w:shd w:val="clear" w:color="auto" w:fill="auto"/>
          </w:tcPr>
          <w:p w:rsidR="006A03D7" w:rsidRPr="009537A2" w:rsidRDefault="006A03D7" w:rsidP="00506936">
            <w:pPr>
              <w:pStyle w:val="TableParagraph"/>
              <w:tabs>
                <w:tab w:val="left" w:pos="1523"/>
              </w:tabs>
              <w:ind w:left="-20" w:firstLine="20"/>
              <w:jc w:val="center"/>
              <w:rPr>
                <w:sz w:val="24"/>
                <w:szCs w:val="24"/>
              </w:rPr>
            </w:pPr>
          </w:p>
        </w:tc>
      </w:tr>
      <w:tr w:rsidR="006A03D7" w:rsidRPr="009537A2" w:rsidTr="00506936">
        <w:trPr>
          <w:trHeight w:val="461"/>
          <w:jc w:val="center"/>
        </w:trPr>
        <w:tc>
          <w:tcPr>
            <w:tcW w:w="932" w:type="dxa"/>
            <w:tcBorders>
              <w:bottom w:val="single" w:sz="4" w:space="0" w:color="auto"/>
            </w:tcBorders>
            <w:shd w:val="clear" w:color="auto" w:fill="auto"/>
          </w:tcPr>
          <w:p w:rsidR="006A03D7" w:rsidRPr="009537A2" w:rsidRDefault="006A03D7" w:rsidP="00506936">
            <w:pPr>
              <w:pStyle w:val="TableParagraph"/>
              <w:tabs>
                <w:tab w:val="left" w:pos="1701"/>
              </w:tabs>
              <w:ind w:left="11" w:right="79" w:hanging="11"/>
              <w:jc w:val="center"/>
              <w:rPr>
                <w:sz w:val="24"/>
                <w:szCs w:val="24"/>
              </w:rPr>
            </w:pPr>
            <w:r w:rsidRPr="009537A2">
              <w:rPr>
                <w:sz w:val="24"/>
                <w:szCs w:val="24"/>
              </w:rPr>
              <w:t>4.</w:t>
            </w:r>
          </w:p>
        </w:tc>
        <w:tc>
          <w:tcPr>
            <w:tcW w:w="4940" w:type="dxa"/>
            <w:tcBorders>
              <w:bottom w:val="single" w:sz="4" w:space="0" w:color="auto"/>
            </w:tcBorders>
            <w:shd w:val="clear" w:color="auto" w:fill="auto"/>
          </w:tcPr>
          <w:p w:rsidR="006A03D7" w:rsidRPr="00506936" w:rsidRDefault="006A03D7" w:rsidP="00506936">
            <w:pPr>
              <w:pStyle w:val="a4"/>
              <w:shd w:val="clear" w:color="auto" w:fill="FFFFFF"/>
              <w:spacing w:before="0" w:beforeAutospacing="0" w:after="150" w:afterAutospacing="0"/>
              <w:rPr>
                <w:color w:val="000000"/>
              </w:rPr>
            </w:pPr>
            <w:r w:rsidRPr="00506936">
              <w:rPr>
                <w:bCs/>
                <w:color w:val="000000"/>
              </w:rPr>
              <w:t xml:space="preserve">Геометрические фигуры и тела </w:t>
            </w:r>
          </w:p>
        </w:tc>
        <w:tc>
          <w:tcPr>
            <w:tcW w:w="1580" w:type="dxa"/>
            <w:tcBorders>
              <w:bottom w:val="single" w:sz="4" w:space="0" w:color="auto"/>
            </w:tcBorders>
            <w:shd w:val="clear" w:color="auto" w:fill="auto"/>
          </w:tcPr>
          <w:p w:rsidR="006A03D7" w:rsidRPr="00506936" w:rsidRDefault="006A03D7" w:rsidP="00506936">
            <w:pPr>
              <w:pStyle w:val="TableParagraph"/>
              <w:tabs>
                <w:tab w:val="left" w:pos="1523"/>
              </w:tabs>
              <w:ind w:left="-20" w:right="500" w:firstLine="567"/>
              <w:jc w:val="center"/>
              <w:rPr>
                <w:sz w:val="24"/>
                <w:szCs w:val="24"/>
              </w:rPr>
            </w:pPr>
            <w:r w:rsidRPr="00506936">
              <w:rPr>
                <w:sz w:val="24"/>
                <w:szCs w:val="24"/>
              </w:rPr>
              <w:t>5</w:t>
            </w:r>
          </w:p>
        </w:tc>
        <w:tc>
          <w:tcPr>
            <w:tcW w:w="1501" w:type="dxa"/>
            <w:tcBorders>
              <w:bottom w:val="single" w:sz="4" w:space="0" w:color="auto"/>
            </w:tcBorders>
            <w:shd w:val="clear" w:color="auto" w:fill="auto"/>
          </w:tcPr>
          <w:p w:rsidR="006A03D7" w:rsidRPr="009537A2" w:rsidRDefault="006A03D7" w:rsidP="00506936">
            <w:pPr>
              <w:pStyle w:val="TableParagraph"/>
              <w:tabs>
                <w:tab w:val="left" w:pos="1523"/>
              </w:tabs>
              <w:ind w:left="-20" w:firstLine="20"/>
              <w:jc w:val="center"/>
              <w:rPr>
                <w:sz w:val="24"/>
                <w:szCs w:val="24"/>
              </w:rPr>
            </w:pPr>
          </w:p>
        </w:tc>
      </w:tr>
      <w:tr w:rsidR="006A03D7" w:rsidRPr="009537A2" w:rsidTr="004D607F">
        <w:trPr>
          <w:trHeight w:val="614"/>
          <w:jc w:val="center"/>
        </w:trPr>
        <w:tc>
          <w:tcPr>
            <w:tcW w:w="5872" w:type="dxa"/>
            <w:gridSpan w:val="2"/>
            <w:shd w:val="clear" w:color="auto" w:fill="auto"/>
          </w:tcPr>
          <w:p w:rsidR="006A03D7" w:rsidRPr="00506936" w:rsidRDefault="006A03D7" w:rsidP="004D607F">
            <w:pPr>
              <w:pStyle w:val="TableParagraph"/>
              <w:tabs>
                <w:tab w:val="left" w:pos="1701"/>
              </w:tabs>
              <w:spacing w:before="240"/>
              <w:ind w:firstLine="567"/>
              <w:rPr>
                <w:b/>
                <w:sz w:val="24"/>
                <w:szCs w:val="24"/>
              </w:rPr>
            </w:pPr>
            <w:r w:rsidRPr="00506936">
              <w:rPr>
                <w:b/>
                <w:sz w:val="24"/>
                <w:szCs w:val="24"/>
              </w:rPr>
              <w:t>Итого:</w:t>
            </w:r>
          </w:p>
        </w:tc>
        <w:tc>
          <w:tcPr>
            <w:tcW w:w="1580" w:type="dxa"/>
            <w:shd w:val="clear" w:color="auto" w:fill="auto"/>
          </w:tcPr>
          <w:p w:rsidR="006A03D7" w:rsidRPr="00506936" w:rsidRDefault="006A03D7" w:rsidP="004D607F">
            <w:pPr>
              <w:pStyle w:val="TableParagraph"/>
              <w:tabs>
                <w:tab w:val="left" w:pos="1523"/>
              </w:tabs>
              <w:ind w:left="-20" w:right="500" w:firstLine="567"/>
              <w:jc w:val="center"/>
              <w:rPr>
                <w:sz w:val="24"/>
                <w:szCs w:val="24"/>
              </w:rPr>
            </w:pPr>
          </w:p>
          <w:p w:rsidR="006A03D7" w:rsidRPr="00506936" w:rsidRDefault="00441A68" w:rsidP="004D607F">
            <w:pPr>
              <w:pStyle w:val="TableParagraph"/>
              <w:tabs>
                <w:tab w:val="left" w:pos="1523"/>
              </w:tabs>
              <w:ind w:left="-20" w:right="500" w:firstLine="567"/>
              <w:jc w:val="center"/>
              <w:rPr>
                <w:sz w:val="24"/>
                <w:szCs w:val="24"/>
              </w:rPr>
            </w:pPr>
            <w:r>
              <w:rPr>
                <w:sz w:val="24"/>
                <w:szCs w:val="24"/>
              </w:rPr>
              <w:t>17</w:t>
            </w:r>
          </w:p>
        </w:tc>
        <w:tc>
          <w:tcPr>
            <w:tcW w:w="1501" w:type="dxa"/>
            <w:shd w:val="clear" w:color="auto" w:fill="auto"/>
          </w:tcPr>
          <w:p w:rsidR="006A03D7" w:rsidRPr="009537A2" w:rsidRDefault="006A03D7" w:rsidP="004D607F">
            <w:pPr>
              <w:pStyle w:val="TableParagraph"/>
              <w:tabs>
                <w:tab w:val="left" w:pos="1523"/>
              </w:tabs>
              <w:ind w:left="-20" w:firstLine="20"/>
              <w:jc w:val="center"/>
              <w:rPr>
                <w:w w:val="99"/>
                <w:sz w:val="24"/>
                <w:szCs w:val="24"/>
              </w:rPr>
            </w:pPr>
          </w:p>
          <w:p w:rsidR="006A03D7" w:rsidRPr="009537A2" w:rsidRDefault="006A03D7" w:rsidP="004D607F">
            <w:pPr>
              <w:pStyle w:val="TableParagraph"/>
              <w:tabs>
                <w:tab w:val="left" w:pos="1523"/>
              </w:tabs>
              <w:ind w:left="-20" w:firstLine="20"/>
              <w:jc w:val="center"/>
              <w:rPr>
                <w:sz w:val="24"/>
                <w:szCs w:val="24"/>
              </w:rPr>
            </w:pPr>
            <w:r w:rsidRPr="009537A2">
              <w:rPr>
                <w:w w:val="99"/>
                <w:sz w:val="24"/>
                <w:szCs w:val="24"/>
              </w:rPr>
              <w:t>-</w:t>
            </w:r>
          </w:p>
        </w:tc>
      </w:tr>
    </w:tbl>
    <w:p w:rsidR="006A03D7" w:rsidRPr="009537A2" w:rsidRDefault="006A03D7" w:rsidP="006A03D7">
      <w:pPr>
        <w:pStyle w:val="a5"/>
        <w:spacing w:before="1" w:line="240" w:lineRule="auto"/>
        <w:jc w:val="both"/>
        <w:rPr>
          <w:rFonts w:ascii="Times New Roman" w:hAnsi="Times New Roman" w:cs="Times New Roman"/>
          <w:b/>
          <w:sz w:val="28"/>
          <w:szCs w:val="28"/>
        </w:rPr>
      </w:pPr>
    </w:p>
    <w:p w:rsidR="006A03D7" w:rsidRDefault="006A03D7" w:rsidP="006A03D7">
      <w:pPr>
        <w:ind w:firstLine="708"/>
        <w:rPr>
          <w:rFonts w:ascii="Times New Roman" w:hAnsi="Times New Roman" w:cs="Times New Roman"/>
          <w:b/>
          <w:sz w:val="28"/>
          <w:szCs w:val="28"/>
        </w:rPr>
      </w:pPr>
    </w:p>
    <w:p w:rsidR="00EE243B" w:rsidRDefault="00EE243B"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pPr>
    </w:p>
    <w:p w:rsidR="006A03D7" w:rsidRDefault="006A03D7" w:rsidP="006A03D7">
      <w:pPr>
        <w:ind w:left="-284"/>
        <w:rPr>
          <w:sz w:val="28"/>
          <w:szCs w:val="28"/>
        </w:rPr>
        <w:sectPr w:rsidR="006A03D7">
          <w:pgSz w:w="11906" w:h="16838"/>
          <w:pgMar w:top="1134" w:right="850" w:bottom="1134" w:left="1701" w:header="708" w:footer="708" w:gutter="0"/>
          <w:cols w:space="708"/>
          <w:docGrid w:linePitch="360"/>
        </w:sectPr>
      </w:pPr>
    </w:p>
    <w:p w:rsidR="006A03D7" w:rsidRPr="00506936" w:rsidRDefault="006A03D7" w:rsidP="00506936">
      <w:pPr>
        <w:ind w:firstLine="708"/>
        <w:jc w:val="center"/>
        <w:rPr>
          <w:rFonts w:ascii="Times New Roman" w:hAnsi="Times New Roman" w:cs="Times New Roman"/>
          <w:b/>
          <w:sz w:val="28"/>
          <w:szCs w:val="28"/>
        </w:rPr>
      </w:pPr>
      <w:r w:rsidRPr="007B7551">
        <w:rPr>
          <w:rFonts w:ascii="Times New Roman" w:hAnsi="Times New Roman" w:cs="Times New Roman"/>
          <w:b/>
          <w:sz w:val="28"/>
          <w:szCs w:val="28"/>
        </w:rPr>
        <w:lastRenderedPageBreak/>
        <w:t>Тематическое планирование</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6095"/>
        <w:gridCol w:w="4111"/>
        <w:gridCol w:w="2268"/>
      </w:tblGrid>
      <w:tr w:rsidR="006A03D7" w:rsidRPr="007B7551" w:rsidTr="004D607F">
        <w:trPr>
          <w:trHeight w:val="1391"/>
        </w:trPr>
        <w:tc>
          <w:tcPr>
            <w:tcW w:w="2552" w:type="dxa"/>
            <w:vAlign w:val="center"/>
          </w:tcPr>
          <w:p w:rsidR="006A03D7" w:rsidRPr="00A82F5B" w:rsidRDefault="006A03D7" w:rsidP="004D607F">
            <w:pPr>
              <w:ind w:firstLine="708"/>
              <w:rPr>
                <w:rFonts w:ascii="Times New Roman" w:hAnsi="Times New Roman" w:cs="Times New Roman"/>
                <w:sz w:val="24"/>
                <w:szCs w:val="24"/>
              </w:rPr>
            </w:pPr>
            <w:r w:rsidRPr="00A82F5B">
              <w:rPr>
                <w:rFonts w:ascii="Times New Roman" w:hAnsi="Times New Roman" w:cs="Times New Roman"/>
                <w:sz w:val="24"/>
                <w:szCs w:val="24"/>
              </w:rPr>
              <w:t>Тема</w:t>
            </w:r>
          </w:p>
        </w:tc>
        <w:tc>
          <w:tcPr>
            <w:tcW w:w="6095" w:type="dxa"/>
            <w:shd w:val="clear" w:color="auto" w:fill="auto"/>
            <w:vAlign w:val="center"/>
          </w:tcPr>
          <w:p w:rsidR="006A03D7" w:rsidRPr="00A82F5B" w:rsidRDefault="006A03D7" w:rsidP="004D607F">
            <w:pPr>
              <w:ind w:firstLine="708"/>
              <w:rPr>
                <w:rFonts w:ascii="Times New Roman" w:hAnsi="Times New Roman" w:cs="Times New Roman"/>
                <w:sz w:val="24"/>
                <w:szCs w:val="24"/>
              </w:rPr>
            </w:pPr>
            <w:r w:rsidRPr="00A82F5B">
              <w:rPr>
                <w:rFonts w:ascii="Times New Roman" w:hAnsi="Times New Roman" w:cs="Times New Roman"/>
                <w:sz w:val="24"/>
                <w:szCs w:val="24"/>
              </w:rPr>
              <w:t>Содержание</w:t>
            </w:r>
          </w:p>
        </w:tc>
        <w:tc>
          <w:tcPr>
            <w:tcW w:w="4111" w:type="dxa"/>
            <w:shd w:val="clear" w:color="auto" w:fill="auto"/>
            <w:vAlign w:val="center"/>
          </w:tcPr>
          <w:p w:rsidR="006A03D7" w:rsidRPr="00A82F5B" w:rsidRDefault="006A03D7" w:rsidP="004D607F">
            <w:pPr>
              <w:ind w:firstLine="708"/>
              <w:rPr>
                <w:rFonts w:ascii="Times New Roman" w:hAnsi="Times New Roman" w:cs="Times New Roman"/>
                <w:sz w:val="24"/>
                <w:szCs w:val="24"/>
              </w:rPr>
            </w:pPr>
            <w:r w:rsidRPr="00A82F5B">
              <w:rPr>
                <w:rFonts w:ascii="Times New Roman" w:hAnsi="Times New Roman" w:cs="Times New Roman"/>
                <w:sz w:val="24"/>
                <w:szCs w:val="24"/>
              </w:rPr>
              <w:t>Основные виды деятельности учащихся</w:t>
            </w:r>
          </w:p>
        </w:tc>
        <w:tc>
          <w:tcPr>
            <w:tcW w:w="2268" w:type="dxa"/>
            <w:shd w:val="clear" w:color="auto" w:fill="auto"/>
            <w:vAlign w:val="center"/>
          </w:tcPr>
          <w:p w:rsidR="006A03D7" w:rsidRPr="00A82F5B" w:rsidRDefault="006A03D7" w:rsidP="004D607F">
            <w:pPr>
              <w:ind w:firstLine="708"/>
              <w:rPr>
                <w:rFonts w:ascii="Times New Roman" w:hAnsi="Times New Roman" w:cs="Times New Roman"/>
                <w:sz w:val="24"/>
                <w:szCs w:val="24"/>
              </w:rPr>
            </w:pPr>
            <w:r w:rsidRPr="00A82F5B">
              <w:rPr>
                <w:rFonts w:ascii="Times New Roman" w:hAnsi="Times New Roman" w:cs="Times New Roman"/>
                <w:bCs/>
                <w:sz w:val="24"/>
                <w:szCs w:val="24"/>
              </w:rPr>
              <w:t>Электронные (цифровые) образовательные ресурсы</w:t>
            </w:r>
          </w:p>
        </w:tc>
      </w:tr>
      <w:tr w:rsidR="006A03D7" w:rsidRPr="007B7551" w:rsidTr="006A03D7">
        <w:trPr>
          <w:trHeight w:val="390"/>
        </w:trPr>
        <w:tc>
          <w:tcPr>
            <w:tcW w:w="2552" w:type="dxa"/>
          </w:tcPr>
          <w:p w:rsidR="006A03D7" w:rsidRPr="006A03D7" w:rsidRDefault="006A03D7" w:rsidP="004D607F">
            <w:pPr>
              <w:pStyle w:val="TableParagraph"/>
              <w:tabs>
                <w:tab w:val="left" w:pos="1701"/>
              </w:tabs>
              <w:spacing w:before="240"/>
              <w:rPr>
                <w:sz w:val="24"/>
                <w:szCs w:val="24"/>
              </w:rPr>
            </w:pPr>
            <w:r>
              <w:rPr>
                <w:bCs/>
                <w:sz w:val="24"/>
                <w:szCs w:val="24"/>
              </w:rPr>
              <w:t xml:space="preserve">Целые и дробные числа </w:t>
            </w:r>
          </w:p>
        </w:tc>
        <w:tc>
          <w:tcPr>
            <w:tcW w:w="6095" w:type="dxa"/>
            <w:shd w:val="clear" w:color="auto" w:fill="auto"/>
          </w:tcPr>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Нумерация. </w:t>
            </w:r>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Чтение и запись чисел от 0 до 1 000 000. </w:t>
            </w:r>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Классы и разряды. </w:t>
            </w:r>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Сравнение и округление многозначных чисел.</w:t>
            </w:r>
            <w:proofErr w:type="gramStart"/>
            <w:r w:rsidRPr="006A03D7">
              <w:rPr>
                <w:rFonts w:ascii="Times New Roman" w:hAnsi="Times New Roman" w:cs="Times New Roman"/>
                <w:color w:val="000000"/>
                <w:sz w:val="24"/>
                <w:szCs w:val="24"/>
                <w:shd w:val="clear" w:color="auto" w:fill="FFFFFF"/>
              </w:rPr>
              <w:t xml:space="preserve"> .</w:t>
            </w:r>
            <w:proofErr w:type="gramEnd"/>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 Сложение, вычитание, умножение и деление.</w:t>
            </w:r>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 Названия компонентов арифметических действий, знаки действий. </w:t>
            </w:r>
          </w:p>
          <w:p w:rsidR="006A03D7" w:rsidRPr="006A03D7" w:rsidRDefault="006A03D7" w:rsidP="004D607F">
            <w:pPr>
              <w:spacing w:after="0"/>
              <w:jc w:val="both"/>
              <w:rPr>
                <w:rFonts w:ascii="Times New Roman" w:hAnsi="Times New Roman" w:cs="Times New Roman"/>
                <w:color w:val="000000"/>
                <w:sz w:val="24"/>
                <w:szCs w:val="24"/>
                <w:shd w:val="clear" w:color="auto" w:fill="FFFFFF"/>
              </w:rPr>
            </w:pPr>
            <w:r w:rsidRPr="006A03D7">
              <w:rPr>
                <w:rFonts w:ascii="Times New Roman" w:hAnsi="Times New Roman" w:cs="Times New Roman"/>
                <w:color w:val="000000"/>
                <w:sz w:val="24"/>
                <w:szCs w:val="24"/>
                <w:shd w:val="clear" w:color="auto" w:fill="FFFFFF"/>
              </w:rPr>
              <w:t xml:space="preserve">Умножение и деление многозначных чисел (в пределах 1000000) и десятичных дробей на трехзначное число (легкие случаи). </w:t>
            </w:r>
          </w:p>
          <w:p w:rsidR="006A03D7" w:rsidRPr="00C22ECD" w:rsidRDefault="006A03D7" w:rsidP="004D607F">
            <w:pPr>
              <w:spacing w:after="0"/>
              <w:jc w:val="both"/>
              <w:rPr>
                <w:rFonts w:ascii="Times New Roman" w:hAnsi="Times New Roman" w:cs="Times New Roman"/>
                <w:sz w:val="24"/>
                <w:szCs w:val="24"/>
              </w:rPr>
            </w:pPr>
            <w:r w:rsidRPr="006A03D7">
              <w:rPr>
                <w:rFonts w:ascii="Times New Roman" w:hAnsi="Times New Roman" w:cs="Times New Roman"/>
                <w:color w:val="000000"/>
                <w:sz w:val="24"/>
                <w:szCs w:val="24"/>
                <w:shd w:val="clear" w:color="auto" w:fill="FFFFFF"/>
              </w:rPr>
              <w:t>Умножение и деление чисел с помощью калькулятора.</w:t>
            </w:r>
          </w:p>
        </w:tc>
        <w:tc>
          <w:tcPr>
            <w:tcW w:w="4111" w:type="dxa"/>
            <w:shd w:val="clear" w:color="auto" w:fill="auto"/>
          </w:tcPr>
          <w:p w:rsidR="00A914E2" w:rsidRPr="00A914E2" w:rsidRDefault="00A914E2" w:rsidP="00A914E2">
            <w:pPr>
              <w:spacing w:after="0"/>
              <w:rPr>
                <w:rFonts w:ascii="Times New Roman" w:hAnsi="Times New Roman" w:cs="Times New Roman"/>
                <w:sz w:val="24"/>
                <w:szCs w:val="24"/>
              </w:rPr>
            </w:pPr>
            <w:r w:rsidRPr="00A914E2">
              <w:rPr>
                <w:rFonts w:ascii="Times New Roman" w:hAnsi="Times New Roman" w:cs="Times New Roman"/>
                <w:sz w:val="24"/>
                <w:szCs w:val="24"/>
              </w:rPr>
              <w:t xml:space="preserve">Уметь читать </w:t>
            </w:r>
            <w:r>
              <w:rPr>
                <w:rFonts w:ascii="Times New Roman" w:hAnsi="Times New Roman" w:cs="Times New Roman"/>
                <w:sz w:val="24"/>
                <w:szCs w:val="24"/>
              </w:rPr>
              <w:t>и записывать многозначные числа</w:t>
            </w:r>
          </w:p>
          <w:p w:rsidR="00A914E2" w:rsidRPr="00A914E2" w:rsidRDefault="00A914E2" w:rsidP="00A914E2">
            <w:pPr>
              <w:spacing w:after="0"/>
              <w:rPr>
                <w:rFonts w:ascii="Times New Roman" w:hAnsi="Times New Roman" w:cs="Times New Roman"/>
                <w:sz w:val="24"/>
                <w:szCs w:val="24"/>
              </w:rPr>
            </w:pPr>
            <w:r w:rsidRPr="00A914E2">
              <w:rPr>
                <w:rFonts w:ascii="Times New Roman" w:hAnsi="Times New Roman" w:cs="Times New Roman"/>
                <w:sz w:val="24"/>
                <w:szCs w:val="24"/>
              </w:rPr>
              <w:t>Уметь читать и записывать многозначные числа, сравнивать многозначные числа</w:t>
            </w:r>
          </w:p>
          <w:p w:rsidR="00A914E2" w:rsidRPr="00A914E2" w:rsidRDefault="00A914E2" w:rsidP="00A914E2">
            <w:pPr>
              <w:rPr>
                <w:rFonts w:ascii="Times New Roman" w:hAnsi="Times New Roman" w:cs="Times New Roman"/>
                <w:sz w:val="24"/>
                <w:szCs w:val="24"/>
              </w:rPr>
            </w:pPr>
          </w:p>
          <w:p w:rsidR="006A03D7" w:rsidRPr="00001068" w:rsidRDefault="006A03D7" w:rsidP="00A914E2">
            <w:pPr>
              <w:rPr>
                <w:rFonts w:ascii="Times New Roman" w:hAnsi="Times New Roman" w:cs="Times New Roman"/>
                <w:sz w:val="24"/>
                <w:szCs w:val="24"/>
              </w:rPr>
            </w:pPr>
          </w:p>
        </w:tc>
        <w:tc>
          <w:tcPr>
            <w:tcW w:w="2268" w:type="dxa"/>
            <w:shd w:val="clear" w:color="auto" w:fill="auto"/>
          </w:tcPr>
          <w:p w:rsidR="006A03D7" w:rsidRDefault="0065034E" w:rsidP="00A914E2">
            <w:pPr>
              <w:rPr>
                <w:rFonts w:ascii="Times New Roman" w:hAnsi="Times New Roman" w:cs="Times New Roman"/>
                <w:sz w:val="24"/>
                <w:szCs w:val="24"/>
              </w:rPr>
            </w:pPr>
            <w:hyperlink r:id="rId10" w:history="1">
              <w:r w:rsidR="00A914E2" w:rsidRPr="00DC3980">
                <w:rPr>
                  <w:rStyle w:val="a7"/>
                  <w:rFonts w:ascii="Times New Roman" w:hAnsi="Times New Roman" w:cs="Times New Roman"/>
                  <w:sz w:val="24"/>
                  <w:szCs w:val="24"/>
                </w:rPr>
                <w:t>https://infourok.ru/prezentaciya-po-matematike-na-temu-chisla-celye-i-drobnye-4146776.html</w:t>
              </w:r>
            </w:hyperlink>
          </w:p>
          <w:p w:rsidR="00A914E2" w:rsidRPr="00752638" w:rsidRDefault="00A914E2" w:rsidP="004D607F">
            <w:pPr>
              <w:ind w:firstLine="708"/>
              <w:rPr>
                <w:rFonts w:ascii="Times New Roman" w:hAnsi="Times New Roman" w:cs="Times New Roman"/>
                <w:sz w:val="24"/>
                <w:szCs w:val="24"/>
              </w:rPr>
            </w:pPr>
          </w:p>
        </w:tc>
      </w:tr>
      <w:tr w:rsidR="006A03D7" w:rsidRPr="007B7551" w:rsidTr="006A03D7">
        <w:trPr>
          <w:trHeight w:val="127"/>
        </w:trPr>
        <w:tc>
          <w:tcPr>
            <w:tcW w:w="2552" w:type="dxa"/>
          </w:tcPr>
          <w:p w:rsidR="006A03D7" w:rsidRPr="006A03D7" w:rsidRDefault="006A03D7" w:rsidP="004D607F">
            <w:pPr>
              <w:pStyle w:val="TableParagraph"/>
              <w:tabs>
                <w:tab w:val="left" w:pos="1701"/>
              </w:tabs>
              <w:spacing w:before="240"/>
              <w:rPr>
                <w:sz w:val="24"/>
                <w:szCs w:val="24"/>
              </w:rPr>
            </w:pPr>
            <w:r>
              <w:rPr>
                <w:bCs/>
                <w:color w:val="000000"/>
                <w:sz w:val="24"/>
                <w:szCs w:val="24"/>
                <w:shd w:val="clear" w:color="auto" w:fill="FFFFFF"/>
              </w:rPr>
              <w:t xml:space="preserve">Проценты и дроби </w:t>
            </w:r>
          </w:p>
        </w:tc>
        <w:tc>
          <w:tcPr>
            <w:tcW w:w="6095" w:type="dxa"/>
            <w:shd w:val="clear" w:color="auto" w:fill="auto"/>
          </w:tcPr>
          <w:p w:rsidR="006A03D7" w:rsidRPr="006A03D7" w:rsidRDefault="006A03D7" w:rsidP="006A03D7">
            <w:pPr>
              <w:pStyle w:val="a4"/>
              <w:shd w:val="clear" w:color="auto" w:fill="FFFFFF"/>
              <w:spacing w:before="0" w:beforeAutospacing="0" w:after="0" w:afterAutospacing="0"/>
              <w:rPr>
                <w:color w:val="000000"/>
              </w:rPr>
            </w:pPr>
            <w:r w:rsidRPr="006A03D7">
              <w:rPr>
                <w:color w:val="000000"/>
              </w:rPr>
              <w:t>Понятие «процента». Обозначение:1%.</w:t>
            </w:r>
          </w:p>
          <w:p w:rsidR="00644EC1" w:rsidRDefault="006A03D7" w:rsidP="006A03D7">
            <w:pPr>
              <w:pStyle w:val="a4"/>
              <w:shd w:val="clear" w:color="auto" w:fill="FFFFFF"/>
              <w:spacing w:before="0" w:beforeAutospacing="0" w:after="0" w:afterAutospacing="0"/>
              <w:rPr>
                <w:color w:val="000000"/>
              </w:rPr>
            </w:pPr>
            <w:r w:rsidRPr="006A03D7">
              <w:rPr>
                <w:color w:val="000000"/>
              </w:rPr>
              <w:t xml:space="preserve">Замена 5%,10%,20%,25%,50%,75% обыкновенной дробью. </w:t>
            </w:r>
          </w:p>
          <w:p w:rsidR="006A03D7" w:rsidRPr="006A03D7" w:rsidRDefault="006A03D7" w:rsidP="006A03D7">
            <w:pPr>
              <w:pStyle w:val="a4"/>
              <w:shd w:val="clear" w:color="auto" w:fill="FFFFFF"/>
              <w:spacing w:before="0" w:beforeAutospacing="0" w:after="0" w:afterAutospacing="0"/>
              <w:rPr>
                <w:color w:val="000000"/>
              </w:rPr>
            </w:pPr>
            <w:r w:rsidRPr="006A03D7">
              <w:rPr>
                <w:color w:val="000000"/>
              </w:rPr>
              <w:t>Нахождение одного процента от числа. Нахождение нескольких процентов от числа.</w:t>
            </w:r>
          </w:p>
          <w:p w:rsidR="006A03D7" w:rsidRPr="006A03D7" w:rsidRDefault="006A03D7" w:rsidP="006A03D7">
            <w:pPr>
              <w:pStyle w:val="a4"/>
              <w:shd w:val="clear" w:color="auto" w:fill="FFFFFF"/>
              <w:spacing w:before="0" w:beforeAutospacing="0" w:after="0" w:afterAutospacing="0"/>
              <w:rPr>
                <w:color w:val="000000"/>
              </w:rPr>
            </w:pPr>
            <w:r w:rsidRPr="006A03D7">
              <w:rPr>
                <w:color w:val="000000"/>
              </w:rPr>
              <w:t xml:space="preserve">Простые задачи на нахождение процентов от числа, на нахождение числа </w:t>
            </w:r>
            <w:proofErr w:type="gramStart"/>
            <w:r w:rsidRPr="006A03D7">
              <w:rPr>
                <w:color w:val="000000"/>
              </w:rPr>
              <w:t>по</w:t>
            </w:r>
            <w:proofErr w:type="gramEnd"/>
            <w:r w:rsidRPr="006A03D7">
              <w:rPr>
                <w:color w:val="000000"/>
              </w:rPr>
              <w:t xml:space="preserve"> </w:t>
            </w:r>
            <w:proofErr w:type="gramStart"/>
            <w:r w:rsidRPr="006A03D7">
              <w:rPr>
                <w:color w:val="000000"/>
              </w:rPr>
              <w:t>его</w:t>
            </w:r>
            <w:proofErr w:type="gramEnd"/>
            <w:r w:rsidRPr="006A03D7">
              <w:rPr>
                <w:color w:val="000000"/>
              </w:rPr>
              <w:t xml:space="preserve"> 1%.</w:t>
            </w:r>
          </w:p>
          <w:p w:rsidR="006A03D7" w:rsidRPr="00C22ECD" w:rsidRDefault="006A03D7" w:rsidP="004D607F">
            <w:pPr>
              <w:spacing w:after="0"/>
              <w:jc w:val="both"/>
              <w:rPr>
                <w:rFonts w:ascii="Times New Roman" w:hAnsi="Times New Roman" w:cs="Times New Roman"/>
                <w:sz w:val="24"/>
                <w:szCs w:val="24"/>
              </w:rPr>
            </w:pPr>
          </w:p>
        </w:tc>
        <w:tc>
          <w:tcPr>
            <w:tcW w:w="4111" w:type="dxa"/>
            <w:shd w:val="clear" w:color="auto" w:fill="auto"/>
          </w:tcPr>
          <w:p w:rsidR="006A03D7" w:rsidRPr="00001068" w:rsidRDefault="00A914E2" w:rsidP="004D607F">
            <w:pPr>
              <w:rPr>
                <w:rFonts w:ascii="Times New Roman" w:hAnsi="Times New Roman" w:cs="Times New Roman"/>
                <w:sz w:val="24"/>
                <w:szCs w:val="24"/>
              </w:rPr>
            </w:pPr>
            <w:r w:rsidRPr="00A914E2">
              <w:rPr>
                <w:rFonts w:ascii="Times New Roman" w:hAnsi="Times New Roman" w:cs="Times New Roman"/>
                <w:sz w:val="24"/>
                <w:szCs w:val="24"/>
              </w:rPr>
              <w:t>Уметь читать и записывать обыкновенные дроби, называть числитель и знаменатель, знать, что показывает числитель и знаменатель</w:t>
            </w:r>
          </w:p>
        </w:tc>
        <w:tc>
          <w:tcPr>
            <w:tcW w:w="2268" w:type="dxa"/>
            <w:shd w:val="clear" w:color="auto" w:fill="auto"/>
          </w:tcPr>
          <w:p w:rsidR="00644EC1" w:rsidRDefault="0065034E" w:rsidP="004D607F">
            <w:pPr>
              <w:ind w:firstLine="708"/>
            </w:pPr>
            <w:hyperlink r:id="rId11" w:history="1">
              <w:r w:rsidR="00441A68" w:rsidRPr="009A4A57">
                <w:rPr>
                  <w:rStyle w:val="a7"/>
                </w:rPr>
                <w:t>https://intolimp.org/publication/priezientatsiia-k-uroku-zadachi-na-protsienty-7-klass.html</w:t>
              </w:r>
            </w:hyperlink>
          </w:p>
          <w:p w:rsidR="00441A68" w:rsidRPr="00752638" w:rsidRDefault="00441A68" w:rsidP="004D607F">
            <w:pPr>
              <w:ind w:firstLine="708"/>
              <w:rPr>
                <w:rFonts w:ascii="Times New Roman" w:hAnsi="Times New Roman" w:cs="Times New Roman"/>
                <w:sz w:val="24"/>
                <w:szCs w:val="24"/>
              </w:rPr>
            </w:pPr>
          </w:p>
        </w:tc>
      </w:tr>
      <w:tr w:rsidR="006A03D7" w:rsidRPr="007B7551" w:rsidTr="006A03D7">
        <w:trPr>
          <w:trHeight w:val="315"/>
        </w:trPr>
        <w:tc>
          <w:tcPr>
            <w:tcW w:w="2552" w:type="dxa"/>
          </w:tcPr>
          <w:p w:rsidR="006A03D7" w:rsidRPr="006A03D7" w:rsidRDefault="006A03D7" w:rsidP="004D607F">
            <w:pPr>
              <w:pStyle w:val="TableParagraph"/>
              <w:tabs>
                <w:tab w:val="left" w:pos="1701"/>
              </w:tabs>
              <w:spacing w:before="240"/>
              <w:rPr>
                <w:sz w:val="24"/>
                <w:szCs w:val="24"/>
              </w:rPr>
            </w:pPr>
            <w:r w:rsidRPr="006A03D7">
              <w:rPr>
                <w:bCs/>
                <w:color w:val="000000"/>
                <w:sz w:val="24"/>
                <w:szCs w:val="24"/>
                <w:shd w:val="clear" w:color="auto" w:fill="FFFFFF"/>
              </w:rPr>
              <w:t>Обыкн</w:t>
            </w:r>
            <w:r>
              <w:rPr>
                <w:bCs/>
                <w:color w:val="000000"/>
                <w:sz w:val="24"/>
                <w:szCs w:val="24"/>
                <w:shd w:val="clear" w:color="auto" w:fill="FFFFFF"/>
              </w:rPr>
              <w:t xml:space="preserve">овенные и десятичные дроби </w:t>
            </w:r>
          </w:p>
        </w:tc>
        <w:tc>
          <w:tcPr>
            <w:tcW w:w="6095" w:type="dxa"/>
            <w:shd w:val="clear" w:color="auto" w:fill="auto"/>
          </w:tcPr>
          <w:p w:rsidR="00506936" w:rsidRDefault="006A03D7" w:rsidP="00A914E2">
            <w:pPr>
              <w:pStyle w:val="a4"/>
              <w:shd w:val="clear" w:color="auto" w:fill="FFFFFF"/>
              <w:spacing w:before="0" w:beforeAutospacing="0" w:after="0" w:afterAutospacing="0"/>
              <w:rPr>
                <w:color w:val="000000"/>
              </w:rPr>
            </w:pPr>
            <w:r w:rsidRPr="00A914E2">
              <w:rPr>
                <w:color w:val="000000"/>
              </w:rPr>
              <w:t>Замена десятичной дроби обыкновенной и наоборот. Дроби конечные и бесконечны</w:t>
            </w:r>
            <w:proofErr w:type="gramStart"/>
            <w:r w:rsidRPr="00A914E2">
              <w:rPr>
                <w:color w:val="000000"/>
              </w:rPr>
              <w:t>е(</w:t>
            </w:r>
            <w:proofErr w:type="gramEnd"/>
            <w:r w:rsidRPr="00A914E2">
              <w:rPr>
                <w:color w:val="000000"/>
              </w:rPr>
              <w:t xml:space="preserve">периодические). Математические выражения, содержащие целые числа, обыкновенные и десятичные дроби, для решения которых необходимо дроби одного вида заменять дробями другого вида (легкие случаи). </w:t>
            </w:r>
          </w:p>
          <w:p w:rsidR="006A03D7" w:rsidRPr="00A914E2" w:rsidRDefault="006A03D7" w:rsidP="00A914E2">
            <w:pPr>
              <w:pStyle w:val="a4"/>
              <w:shd w:val="clear" w:color="auto" w:fill="FFFFFF"/>
              <w:spacing w:before="0" w:beforeAutospacing="0" w:after="0" w:afterAutospacing="0"/>
              <w:rPr>
                <w:color w:val="000000"/>
              </w:rPr>
            </w:pPr>
            <w:r w:rsidRPr="00A914E2">
              <w:rPr>
                <w:color w:val="000000"/>
              </w:rPr>
              <w:lastRenderedPageBreak/>
              <w:t>Сравнение десятичных дробей.</w:t>
            </w:r>
          </w:p>
          <w:p w:rsidR="00506936" w:rsidRDefault="006A03D7" w:rsidP="00A914E2">
            <w:pPr>
              <w:pStyle w:val="a4"/>
              <w:shd w:val="clear" w:color="auto" w:fill="FFFFFF"/>
              <w:spacing w:before="0" w:beforeAutospacing="0" w:after="0" w:afterAutospacing="0"/>
              <w:rPr>
                <w:color w:val="000000"/>
              </w:rPr>
            </w:pPr>
            <w:r w:rsidRPr="00A914E2">
              <w:rPr>
                <w:color w:val="000000"/>
              </w:rPr>
              <w:t xml:space="preserve">Сложение и вычитание десятичных дробей (все случаи). Умножение и деление десятичной дроби на однозначное, двузначное число. </w:t>
            </w:r>
          </w:p>
          <w:p w:rsidR="006A03D7" w:rsidRPr="00A914E2" w:rsidRDefault="006A03D7" w:rsidP="00A914E2">
            <w:pPr>
              <w:pStyle w:val="a4"/>
              <w:shd w:val="clear" w:color="auto" w:fill="FFFFFF"/>
              <w:spacing w:before="0" w:beforeAutospacing="0" w:after="0" w:afterAutospacing="0"/>
              <w:rPr>
                <w:color w:val="000000"/>
              </w:rPr>
            </w:pPr>
            <w:r w:rsidRPr="00A914E2">
              <w:rPr>
                <w:color w:val="000000"/>
              </w:rPr>
              <w:t>Действия сложения, вычитания, умножения и деления с числами, полученными при измерении и выраженными десятичной дробью.</w:t>
            </w:r>
          </w:p>
          <w:p w:rsidR="006A03D7" w:rsidRPr="00C22ECD" w:rsidRDefault="006A03D7" w:rsidP="00441A68">
            <w:pPr>
              <w:pStyle w:val="a4"/>
              <w:shd w:val="clear" w:color="auto" w:fill="FFFFFF"/>
              <w:spacing w:before="0" w:beforeAutospacing="0" w:after="0" w:afterAutospacing="0"/>
            </w:pPr>
          </w:p>
        </w:tc>
        <w:tc>
          <w:tcPr>
            <w:tcW w:w="4111" w:type="dxa"/>
            <w:shd w:val="clear" w:color="auto" w:fill="auto"/>
          </w:tcPr>
          <w:p w:rsidR="006A03D7" w:rsidRPr="00001068" w:rsidRDefault="00A914E2" w:rsidP="00A914E2">
            <w:pPr>
              <w:rPr>
                <w:rFonts w:ascii="Times New Roman" w:hAnsi="Times New Roman" w:cs="Times New Roman"/>
                <w:sz w:val="24"/>
                <w:szCs w:val="24"/>
              </w:rPr>
            </w:pPr>
            <w:r w:rsidRPr="00A914E2">
              <w:rPr>
                <w:rFonts w:ascii="Times New Roman" w:hAnsi="Times New Roman" w:cs="Times New Roman"/>
                <w:sz w:val="24"/>
                <w:szCs w:val="24"/>
              </w:rPr>
              <w:lastRenderedPageBreak/>
              <w:t>Уметь записывать десятичные дроби без знаменателя на примере чисел, полученных при измерении</w:t>
            </w:r>
          </w:p>
        </w:tc>
        <w:tc>
          <w:tcPr>
            <w:tcW w:w="2268" w:type="dxa"/>
            <w:shd w:val="clear" w:color="auto" w:fill="auto"/>
          </w:tcPr>
          <w:p w:rsidR="00644EC1" w:rsidRDefault="0065034E" w:rsidP="004D607F">
            <w:pPr>
              <w:ind w:firstLine="708"/>
            </w:pPr>
            <w:hyperlink r:id="rId12" w:history="1">
              <w:r w:rsidR="00441A68" w:rsidRPr="009A4A57">
                <w:rPr>
                  <w:rStyle w:val="a7"/>
                </w:rPr>
                <w:t>https://uchitelya.com/matematika/167707-prezentaciya-obyknovennye-drobi-7-klass.html</w:t>
              </w:r>
            </w:hyperlink>
            <w:r w:rsidR="00441A68" w:rsidRPr="00441A68">
              <w:t xml:space="preserve"> </w:t>
            </w:r>
          </w:p>
          <w:p w:rsidR="00441A68" w:rsidRPr="00752638" w:rsidRDefault="00441A68" w:rsidP="004D607F">
            <w:pPr>
              <w:ind w:firstLine="708"/>
              <w:rPr>
                <w:rFonts w:ascii="Times New Roman" w:hAnsi="Times New Roman" w:cs="Times New Roman"/>
                <w:sz w:val="24"/>
                <w:szCs w:val="24"/>
              </w:rPr>
            </w:pPr>
          </w:p>
        </w:tc>
      </w:tr>
      <w:tr w:rsidR="006A03D7" w:rsidRPr="007B7551" w:rsidTr="004D607F">
        <w:trPr>
          <w:trHeight w:val="187"/>
        </w:trPr>
        <w:tc>
          <w:tcPr>
            <w:tcW w:w="2552" w:type="dxa"/>
          </w:tcPr>
          <w:p w:rsidR="006A03D7" w:rsidRPr="006A03D7" w:rsidRDefault="006A03D7" w:rsidP="004D607F">
            <w:pPr>
              <w:pStyle w:val="a4"/>
              <w:shd w:val="clear" w:color="auto" w:fill="FFFFFF"/>
              <w:spacing w:before="0" w:beforeAutospacing="0" w:after="150" w:afterAutospacing="0"/>
              <w:rPr>
                <w:color w:val="000000"/>
              </w:rPr>
            </w:pPr>
            <w:r>
              <w:rPr>
                <w:bCs/>
                <w:color w:val="000000"/>
              </w:rPr>
              <w:lastRenderedPageBreak/>
              <w:t xml:space="preserve">Геометрические фигуры и тела </w:t>
            </w:r>
          </w:p>
          <w:p w:rsidR="006A03D7" w:rsidRPr="006A03D7" w:rsidRDefault="006A03D7" w:rsidP="004D607F">
            <w:pPr>
              <w:pStyle w:val="TableParagraph"/>
              <w:tabs>
                <w:tab w:val="left" w:pos="1701"/>
              </w:tabs>
              <w:ind w:firstLine="283"/>
              <w:rPr>
                <w:sz w:val="24"/>
                <w:szCs w:val="24"/>
              </w:rPr>
            </w:pPr>
          </w:p>
        </w:tc>
        <w:tc>
          <w:tcPr>
            <w:tcW w:w="6095" w:type="dxa"/>
            <w:shd w:val="clear" w:color="auto" w:fill="auto"/>
          </w:tcPr>
          <w:p w:rsidR="00506936"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 xml:space="preserve">Тела, составленные из отрезков и многоугольников: куб, прямоугольный параллелепипеда, пирамида. </w:t>
            </w:r>
          </w:p>
          <w:p w:rsidR="00506936"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Грани, вершины.</w:t>
            </w:r>
          </w:p>
          <w:p w:rsidR="00506936"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 xml:space="preserve"> Развертка куба, прямоугольного параллелепипеда, пирамиды. </w:t>
            </w:r>
          </w:p>
          <w:p w:rsidR="00A914E2" w:rsidRPr="00A914E2"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Площадь боковой и полной поверхности.</w:t>
            </w:r>
          </w:p>
          <w:p w:rsidR="00506936"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 xml:space="preserve">Круглые фигуры и тела. </w:t>
            </w:r>
          </w:p>
          <w:p w:rsidR="00A914E2" w:rsidRPr="00A914E2"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Развертки круглых тел.</w:t>
            </w:r>
          </w:p>
          <w:p w:rsidR="00A914E2" w:rsidRPr="00A914E2"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Симметричные фигуры.</w:t>
            </w:r>
          </w:p>
          <w:p w:rsidR="006A03D7" w:rsidRPr="00C22ECD" w:rsidRDefault="00A914E2" w:rsidP="00A914E2">
            <w:pPr>
              <w:spacing w:after="0"/>
              <w:jc w:val="both"/>
              <w:rPr>
                <w:rFonts w:ascii="Times New Roman" w:hAnsi="Times New Roman" w:cs="Times New Roman"/>
                <w:sz w:val="24"/>
                <w:szCs w:val="24"/>
              </w:rPr>
            </w:pPr>
            <w:r w:rsidRPr="00A914E2">
              <w:rPr>
                <w:rFonts w:ascii="Times New Roman" w:hAnsi="Times New Roman" w:cs="Times New Roman"/>
                <w:sz w:val="24"/>
                <w:szCs w:val="24"/>
              </w:rPr>
              <w:t xml:space="preserve">Площадь плоской фигуры. </w:t>
            </w:r>
          </w:p>
        </w:tc>
        <w:tc>
          <w:tcPr>
            <w:tcW w:w="4111" w:type="dxa"/>
            <w:shd w:val="clear" w:color="auto" w:fill="auto"/>
          </w:tcPr>
          <w:p w:rsidR="006A03D7" w:rsidRPr="00001068" w:rsidRDefault="00A914E2" w:rsidP="00A914E2">
            <w:pPr>
              <w:rPr>
                <w:rFonts w:ascii="Times New Roman" w:hAnsi="Times New Roman" w:cs="Times New Roman"/>
                <w:sz w:val="24"/>
                <w:szCs w:val="24"/>
              </w:rPr>
            </w:pPr>
            <w:r w:rsidRPr="00A914E2">
              <w:rPr>
                <w:rFonts w:ascii="Times New Roman" w:hAnsi="Times New Roman" w:cs="Times New Roman"/>
                <w:sz w:val="24"/>
                <w:szCs w:val="24"/>
              </w:rPr>
              <w:t>Иметь представление об отрезке, уметь строить отрезки по заданным параметрам</w:t>
            </w:r>
          </w:p>
        </w:tc>
        <w:tc>
          <w:tcPr>
            <w:tcW w:w="2268" w:type="dxa"/>
            <w:shd w:val="clear" w:color="auto" w:fill="auto"/>
          </w:tcPr>
          <w:p w:rsidR="00644EC1" w:rsidRDefault="0065034E" w:rsidP="00644EC1">
            <w:hyperlink r:id="rId13" w:history="1">
              <w:r w:rsidR="00441A68" w:rsidRPr="009A4A57">
                <w:rPr>
                  <w:rStyle w:val="a7"/>
                </w:rPr>
                <w:t>https://pptcloud.ru/matematika/geometricheskie-tela-183819</w:t>
              </w:r>
            </w:hyperlink>
          </w:p>
          <w:p w:rsidR="00441A68" w:rsidRPr="00752638" w:rsidRDefault="00441A68" w:rsidP="00644EC1">
            <w:pPr>
              <w:rPr>
                <w:rFonts w:ascii="Times New Roman" w:hAnsi="Times New Roman" w:cs="Times New Roman"/>
                <w:sz w:val="24"/>
                <w:szCs w:val="24"/>
              </w:rPr>
            </w:pPr>
          </w:p>
        </w:tc>
      </w:tr>
    </w:tbl>
    <w:p w:rsidR="006A03D7" w:rsidRDefault="006A03D7" w:rsidP="006A03D7">
      <w:pPr>
        <w:ind w:left="-284"/>
        <w:rPr>
          <w:sz w:val="28"/>
          <w:szCs w:val="28"/>
        </w:rPr>
      </w:pPr>
    </w:p>
    <w:p w:rsidR="00441A68" w:rsidRDefault="00441A68" w:rsidP="006A03D7">
      <w:pPr>
        <w:ind w:left="-284"/>
        <w:rPr>
          <w:sz w:val="28"/>
          <w:szCs w:val="28"/>
        </w:rPr>
      </w:pPr>
    </w:p>
    <w:p w:rsidR="00441A68" w:rsidRDefault="00441A68" w:rsidP="006A03D7">
      <w:pPr>
        <w:ind w:left="-284"/>
        <w:rPr>
          <w:sz w:val="28"/>
          <w:szCs w:val="28"/>
        </w:rPr>
      </w:pPr>
    </w:p>
    <w:p w:rsidR="00441A68" w:rsidRDefault="00441A68" w:rsidP="006A03D7">
      <w:pPr>
        <w:ind w:left="-284"/>
        <w:rPr>
          <w:sz w:val="28"/>
          <w:szCs w:val="28"/>
        </w:rPr>
      </w:pPr>
    </w:p>
    <w:p w:rsidR="00441A68" w:rsidRDefault="00441A68" w:rsidP="006A03D7">
      <w:pPr>
        <w:ind w:left="-284"/>
        <w:rPr>
          <w:sz w:val="28"/>
          <w:szCs w:val="28"/>
        </w:rPr>
      </w:pPr>
    </w:p>
    <w:p w:rsidR="00441A68" w:rsidRDefault="00441A68" w:rsidP="006A03D7">
      <w:pPr>
        <w:ind w:left="-284"/>
        <w:rPr>
          <w:sz w:val="28"/>
          <w:szCs w:val="28"/>
        </w:rPr>
      </w:pPr>
    </w:p>
    <w:p w:rsidR="00441A68" w:rsidRDefault="00441A68" w:rsidP="006A03D7">
      <w:pPr>
        <w:ind w:left="-284"/>
        <w:rPr>
          <w:sz w:val="28"/>
          <w:szCs w:val="28"/>
        </w:rPr>
      </w:pPr>
    </w:p>
    <w:p w:rsidR="00A914E2" w:rsidRPr="00752638" w:rsidRDefault="00A914E2" w:rsidP="00A914E2">
      <w:pPr>
        <w:ind w:firstLine="708"/>
        <w:rPr>
          <w:rFonts w:ascii="Times New Roman" w:hAnsi="Times New Roman" w:cs="Times New Roman"/>
          <w:sz w:val="28"/>
          <w:szCs w:val="28"/>
        </w:rPr>
      </w:pPr>
      <w:r w:rsidRPr="00752638">
        <w:rPr>
          <w:rFonts w:ascii="Times New Roman" w:hAnsi="Times New Roman" w:cs="Times New Roman"/>
          <w:b/>
          <w:sz w:val="28"/>
          <w:szCs w:val="28"/>
        </w:rPr>
        <w:lastRenderedPageBreak/>
        <w:t>Материально-техническое обеспечение образовательного процесса</w:t>
      </w:r>
    </w:p>
    <w:p w:rsidR="00A914E2" w:rsidRDefault="00A914E2" w:rsidP="006A03D7">
      <w:pPr>
        <w:ind w:left="-284"/>
        <w:rPr>
          <w:sz w:val="28"/>
          <w:szCs w:val="28"/>
        </w:rPr>
      </w:pPr>
    </w:p>
    <w:p w:rsidR="00A914E2" w:rsidRPr="00A914E2" w:rsidRDefault="00A914E2" w:rsidP="00A914E2">
      <w:pPr>
        <w:pStyle w:val="a3"/>
        <w:numPr>
          <w:ilvl w:val="1"/>
          <w:numId w:val="9"/>
        </w:numPr>
        <w:shd w:val="clear" w:color="auto" w:fill="FFFFFF"/>
        <w:spacing w:after="0" w:line="240" w:lineRule="auto"/>
        <w:jc w:val="both"/>
        <w:rPr>
          <w:rFonts w:ascii="Arial" w:eastAsia="Times New Roman" w:hAnsi="Arial" w:cs="Arial"/>
          <w:color w:val="000000"/>
          <w:sz w:val="21"/>
          <w:szCs w:val="21"/>
          <w:lang w:eastAsia="ru-RU"/>
        </w:rPr>
      </w:pPr>
      <w:r w:rsidRPr="00A914E2">
        <w:rPr>
          <w:rFonts w:ascii="Times New Roman" w:eastAsia="Times New Roman" w:hAnsi="Times New Roman" w:cs="Times New Roman"/>
          <w:color w:val="000000"/>
          <w:sz w:val="24"/>
          <w:szCs w:val="24"/>
          <w:lang w:eastAsia="ru-RU"/>
        </w:rPr>
        <w:t>Программы специальных (коррекционных) общеобразовательных учреждений VIII вида 5-9 классов под редакцией В.В. Воронковой, 2011 год.</w:t>
      </w:r>
    </w:p>
    <w:p w:rsidR="00A914E2" w:rsidRPr="00A914E2" w:rsidRDefault="00A914E2" w:rsidP="00A914E2">
      <w:pPr>
        <w:shd w:val="clear" w:color="auto" w:fill="FFFFFF"/>
        <w:spacing w:after="0" w:line="240" w:lineRule="auto"/>
        <w:ind w:left="709" w:firstLine="562"/>
        <w:jc w:val="both"/>
        <w:rPr>
          <w:rFonts w:ascii="Arial" w:eastAsia="Times New Roman" w:hAnsi="Arial" w:cs="Arial"/>
          <w:color w:val="000000"/>
          <w:sz w:val="21"/>
          <w:szCs w:val="21"/>
          <w:lang w:eastAsia="ru-RU"/>
        </w:rPr>
      </w:pPr>
    </w:p>
    <w:p w:rsidR="00A914E2" w:rsidRPr="00A914E2" w:rsidRDefault="00A914E2" w:rsidP="00A914E2">
      <w:pPr>
        <w:pStyle w:val="a3"/>
        <w:numPr>
          <w:ilvl w:val="1"/>
          <w:numId w:val="9"/>
        </w:numPr>
        <w:shd w:val="clear" w:color="auto" w:fill="FFFFFF"/>
        <w:spacing w:after="0" w:line="240" w:lineRule="auto"/>
        <w:jc w:val="both"/>
        <w:rPr>
          <w:rFonts w:ascii="Arial" w:eastAsia="Times New Roman" w:hAnsi="Arial" w:cs="Arial"/>
          <w:color w:val="000000"/>
          <w:sz w:val="21"/>
          <w:szCs w:val="21"/>
          <w:lang w:eastAsia="ru-RU"/>
        </w:rPr>
      </w:pPr>
      <w:r w:rsidRPr="00A914E2">
        <w:rPr>
          <w:rFonts w:ascii="Times New Roman" w:eastAsia="Times New Roman" w:hAnsi="Times New Roman" w:cs="Times New Roman"/>
          <w:color w:val="000000"/>
          <w:sz w:val="24"/>
          <w:szCs w:val="24"/>
          <w:lang w:eastAsia="ru-RU"/>
        </w:rPr>
        <w:t xml:space="preserve">Воронкова В.В. Программы специальных (коррекционных) образовательных учреждений VIII вида: 5-9 классы в двух сборниках </w:t>
      </w:r>
      <w:proofErr w:type="gramStart"/>
      <w:r w:rsidRPr="00A914E2">
        <w:rPr>
          <w:rFonts w:ascii="Times New Roman" w:eastAsia="Times New Roman" w:hAnsi="Times New Roman" w:cs="Times New Roman"/>
          <w:color w:val="000000"/>
          <w:sz w:val="24"/>
          <w:szCs w:val="24"/>
          <w:lang w:eastAsia="ru-RU"/>
        </w:rPr>
        <w:t>–М</w:t>
      </w:r>
      <w:proofErr w:type="gramEnd"/>
      <w:r w:rsidRPr="00A914E2">
        <w:rPr>
          <w:rFonts w:ascii="Times New Roman" w:eastAsia="Times New Roman" w:hAnsi="Times New Roman" w:cs="Times New Roman"/>
          <w:color w:val="000000"/>
          <w:sz w:val="24"/>
          <w:szCs w:val="24"/>
          <w:lang w:eastAsia="ru-RU"/>
        </w:rPr>
        <w:t xml:space="preserve">: </w:t>
      </w:r>
      <w:proofErr w:type="spellStart"/>
      <w:r w:rsidRPr="00A914E2">
        <w:rPr>
          <w:rFonts w:ascii="Times New Roman" w:eastAsia="Times New Roman" w:hAnsi="Times New Roman" w:cs="Times New Roman"/>
          <w:color w:val="000000"/>
          <w:sz w:val="24"/>
          <w:szCs w:val="24"/>
          <w:lang w:eastAsia="ru-RU"/>
        </w:rPr>
        <w:t>Гуманитар</w:t>
      </w:r>
      <w:proofErr w:type="spellEnd"/>
      <w:r w:rsidRPr="00A914E2">
        <w:rPr>
          <w:rFonts w:ascii="Times New Roman" w:eastAsia="Times New Roman" w:hAnsi="Times New Roman" w:cs="Times New Roman"/>
          <w:color w:val="000000"/>
          <w:sz w:val="24"/>
          <w:szCs w:val="24"/>
          <w:lang w:eastAsia="ru-RU"/>
        </w:rPr>
        <w:t>. изд. «</w:t>
      </w:r>
      <w:proofErr w:type="spellStart"/>
      <w:r w:rsidRPr="00A914E2">
        <w:rPr>
          <w:rFonts w:ascii="Times New Roman" w:eastAsia="Times New Roman" w:hAnsi="Times New Roman" w:cs="Times New Roman"/>
          <w:color w:val="000000"/>
          <w:sz w:val="24"/>
          <w:szCs w:val="24"/>
          <w:lang w:eastAsia="ru-RU"/>
        </w:rPr>
        <w:t>Владос</w:t>
      </w:r>
      <w:proofErr w:type="spellEnd"/>
      <w:r w:rsidRPr="00A914E2">
        <w:rPr>
          <w:rFonts w:ascii="Times New Roman" w:eastAsia="Times New Roman" w:hAnsi="Times New Roman" w:cs="Times New Roman"/>
          <w:color w:val="000000"/>
          <w:sz w:val="24"/>
          <w:szCs w:val="24"/>
          <w:lang w:eastAsia="ru-RU"/>
        </w:rPr>
        <w:t>», 2011.</w:t>
      </w:r>
    </w:p>
    <w:p w:rsidR="00A914E2" w:rsidRPr="00A914E2" w:rsidRDefault="00A914E2" w:rsidP="00A914E2">
      <w:pPr>
        <w:shd w:val="clear" w:color="auto" w:fill="FFFFFF"/>
        <w:spacing w:after="0" w:line="240" w:lineRule="auto"/>
        <w:ind w:left="709" w:firstLine="202"/>
        <w:jc w:val="both"/>
        <w:rPr>
          <w:rFonts w:ascii="Arial" w:eastAsia="Times New Roman" w:hAnsi="Arial" w:cs="Arial"/>
          <w:color w:val="000000"/>
          <w:sz w:val="21"/>
          <w:szCs w:val="21"/>
          <w:lang w:eastAsia="ru-RU"/>
        </w:rPr>
      </w:pPr>
    </w:p>
    <w:p w:rsidR="00A914E2" w:rsidRPr="00A914E2" w:rsidRDefault="00441A68" w:rsidP="00A914E2">
      <w:pPr>
        <w:pStyle w:val="a3"/>
        <w:numPr>
          <w:ilvl w:val="1"/>
          <w:numId w:val="9"/>
        </w:numPr>
        <w:shd w:val="clear" w:color="auto" w:fill="FFFFFF"/>
        <w:spacing w:after="0" w:line="240" w:lineRule="auto"/>
        <w:jc w:val="both"/>
        <w:rPr>
          <w:rFonts w:ascii="Arial" w:eastAsia="Times New Roman" w:hAnsi="Arial" w:cs="Arial"/>
          <w:color w:val="000000"/>
          <w:sz w:val="21"/>
          <w:szCs w:val="21"/>
          <w:lang w:eastAsia="ru-RU"/>
        </w:rPr>
      </w:pPr>
      <w:proofErr w:type="gramStart"/>
      <w:r>
        <w:rPr>
          <w:rFonts w:ascii="Times New Roman" w:eastAsia="Times New Roman" w:hAnsi="Times New Roman" w:cs="Times New Roman"/>
          <w:color w:val="000000"/>
          <w:sz w:val="24"/>
          <w:szCs w:val="24"/>
          <w:lang w:eastAsia="ru-RU"/>
        </w:rPr>
        <w:t>Эк</w:t>
      </w:r>
      <w:proofErr w:type="gramEnd"/>
      <w:r>
        <w:rPr>
          <w:rFonts w:ascii="Times New Roman" w:eastAsia="Times New Roman" w:hAnsi="Times New Roman" w:cs="Times New Roman"/>
          <w:color w:val="000000"/>
          <w:sz w:val="24"/>
          <w:szCs w:val="24"/>
          <w:lang w:eastAsia="ru-RU"/>
        </w:rPr>
        <w:t xml:space="preserve"> В.В. Математика. 7</w:t>
      </w:r>
      <w:r w:rsidR="00A914E2" w:rsidRPr="00A914E2">
        <w:rPr>
          <w:rFonts w:ascii="Times New Roman" w:eastAsia="Times New Roman" w:hAnsi="Times New Roman" w:cs="Times New Roman"/>
          <w:color w:val="000000"/>
          <w:sz w:val="24"/>
          <w:szCs w:val="24"/>
          <w:lang w:eastAsia="ru-RU"/>
        </w:rPr>
        <w:t xml:space="preserve"> класс. Учебник для общеобразовательных организаций, реализующих адаптированные основные общеобразовательные программы. — Москва «Просвещение», 2017.</w:t>
      </w:r>
    </w:p>
    <w:p w:rsidR="00A914E2" w:rsidRDefault="00A914E2"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p w:rsidR="00644EC1" w:rsidRDefault="00644EC1" w:rsidP="006A03D7">
      <w:pPr>
        <w:ind w:left="-284"/>
        <w:rPr>
          <w:sz w:val="28"/>
          <w:szCs w:val="28"/>
        </w:rPr>
      </w:pPr>
    </w:p>
    <w:sectPr w:rsidR="00644EC1" w:rsidSect="00D238BD">
      <w:pgSz w:w="16840" w:h="11910" w:orient="landscape"/>
      <w:pgMar w:top="1100" w:right="980" w:bottom="1140" w:left="1300" w:header="0" w:footer="95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34E" w:rsidRDefault="0065034E">
      <w:pPr>
        <w:spacing w:after="0" w:line="240" w:lineRule="auto"/>
      </w:pPr>
      <w:r>
        <w:separator/>
      </w:r>
    </w:p>
  </w:endnote>
  <w:endnote w:type="continuationSeparator" w:id="0">
    <w:p w:rsidR="0065034E" w:rsidRDefault="00650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34E" w:rsidRDefault="0065034E">
      <w:pPr>
        <w:spacing w:after="0" w:line="240" w:lineRule="auto"/>
      </w:pPr>
      <w:r>
        <w:separator/>
      </w:r>
    </w:p>
  </w:footnote>
  <w:footnote w:type="continuationSeparator" w:id="0">
    <w:p w:rsidR="0065034E" w:rsidRDefault="006503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D42FC"/>
    <w:multiLevelType w:val="hybridMultilevel"/>
    <w:tmpl w:val="E4C4ECB4"/>
    <w:lvl w:ilvl="0" w:tplc="44C48576">
      <w:numFmt w:val="bullet"/>
      <w:lvlText w:val=""/>
      <w:lvlJc w:val="left"/>
      <w:pPr>
        <w:ind w:left="153"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
    <w:nsid w:val="195512E3"/>
    <w:multiLevelType w:val="hybridMultilevel"/>
    <w:tmpl w:val="A40C034E"/>
    <w:lvl w:ilvl="0" w:tplc="44C48576">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031999"/>
    <w:multiLevelType w:val="hybridMultilevel"/>
    <w:tmpl w:val="AFF49CE4"/>
    <w:lvl w:ilvl="0" w:tplc="97FAFB0C">
      <w:start w:val="1"/>
      <w:numFmt w:val="decimal"/>
      <w:lvlText w:val="%1)"/>
      <w:lvlJc w:val="left"/>
      <w:pPr>
        <w:ind w:left="1496" w:hanging="645"/>
      </w:pPr>
      <w:rPr>
        <w:rFonts w:ascii="Times New Roman" w:hAnsi="Times New Roman" w:cs="Times New Roman"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E8136F8"/>
    <w:multiLevelType w:val="hybridMultilevel"/>
    <w:tmpl w:val="F3DAB9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2192982"/>
    <w:multiLevelType w:val="hybridMultilevel"/>
    <w:tmpl w:val="1CE6F0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66E593D"/>
    <w:multiLevelType w:val="hybridMultilevel"/>
    <w:tmpl w:val="98E6550C"/>
    <w:lvl w:ilvl="0" w:tplc="44C48576">
      <w:numFmt w:val="bullet"/>
      <w:lvlText w:val=""/>
      <w:lvlJc w:val="left"/>
      <w:pPr>
        <w:ind w:left="720" w:hanging="360"/>
      </w:pPr>
      <w:rPr>
        <w:rFonts w:ascii="Symbol" w:eastAsia="Symbol" w:hAnsi="Symbol" w:cs="Symbol" w:hint="default"/>
        <w:w w:val="100"/>
        <w:sz w:val="28"/>
        <w:szCs w:val="28"/>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A42B30"/>
    <w:multiLevelType w:val="hybridMultilevel"/>
    <w:tmpl w:val="FE466A5A"/>
    <w:lvl w:ilvl="0" w:tplc="44C48576">
      <w:numFmt w:val="bullet"/>
      <w:lvlText w:val=""/>
      <w:lvlJc w:val="left"/>
      <w:pPr>
        <w:ind w:left="720" w:hanging="360"/>
      </w:pPr>
      <w:rPr>
        <w:rFonts w:ascii="Symbol" w:eastAsia="Symbol" w:hAnsi="Symbol" w:cs="Symbol" w:hint="default"/>
        <w:w w:val="100"/>
        <w:sz w:val="28"/>
        <w:szCs w:val="28"/>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9BF0B192">
      <w:numFmt w:val="bullet"/>
      <w:lvlText w:val=""/>
      <w:lvlJc w:val="left"/>
      <w:pPr>
        <w:ind w:left="2160" w:hanging="360"/>
      </w:pPr>
      <w:rPr>
        <w:rFonts w:ascii="Wingdings" w:eastAsia="Times New Roman" w:hAnsi="Wingdings" w:cs="Arial" w:hint="default"/>
        <w:sz w:val="24"/>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F2D5692"/>
    <w:multiLevelType w:val="hybridMultilevel"/>
    <w:tmpl w:val="D4346392"/>
    <w:lvl w:ilvl="0" w:tplc="44C48576">
      <w:numFmt w:val="bullet"/>
      <w:lvlText w:val=""/>
      <w:lvlJc w:val="left"/>
      <w:pPr>
        <w:ind w:left="720"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F695300"/>
    <w:multiLevelType w:val="hybridMultilevel"/>
    <w:tmpl w:val="FD0E99A4"/>
    <w:lvl w:ilvl="0" w:tplc="44C48576">
      <w:numFmt w:val="bullet"/>
      <w:lvlText w:val=""/>
      <w:lvlJc w:val="left"/>
      <w:pPr>
        <w:ind w:left="153"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873" w:hanging="360"/>
      </w:pPr>
      <w:rPr>
        <w:rFonts w:ascii="Courier New" w:hAnsi="Courier New" w:cs="Courier New" w:hint="default"/>
      </w:rPr>
    </w:lvl>
    <w:lvl w:ilvl="2" w:tplc="04190005">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2"/>
  </w:num>
  <w:num w:numId="6">
    <w:abstractNumId w:val="0"/>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EC9"/>
    <w:rsid w:val="000D3EC9"/>
    <w:rsid w:val="00391BCB"/>
    <w:rsid w:val="00441A68"/>
    <w:rsid w:val="00506936"/>
    <w:rsid w:val="005C2637"/>
    <w:rsid w:val="00644EC1"/>
    <w:rsid w:val="0065034E"/>
    <w:rsid w:val="006A03D7"/>
    <w:rsid w:val="00773C99"/>
    <w:rsid w:val="00886305"/>
    <w:rsid w:val="009836F4"/>
    <w:rsid w:val="009F4E39"/>
    <w:rsid w:val="00A914E2"/>
    <w:rsid w:val="00A97F49"/>
    <w:rsid w:val="00AD760F"/>
    <w:rsid w:val="00D238BD"/>
    <w:rsid w:val="00DF5B2E"/>
    <w:rsid w:val="00ED7794"/>
    <w:rsid w:val="00EE243B"/>
    <w:rsid w:val="00EF0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4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43B"/>
    <w:pPr>
      <w:ind w:left="720"/>
      <w:contextualSpacing/>
    </w:pPr>
  </w:style>
  <w:style w:type="paragraph" w:styleId="a4">
    <w:name w:val="Normal (Web)"/>
    <w:basedOn w:val="a"/>
    <w:uiPriority w:val="99"/>
    <w:unhideWhenUsed/>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E243B"/>
  </w:style>
  <w:style w:type="paragraph" w:customStyle="1" w:styleId="c24">
    <w:name w:val="c24"/>
    <w:basedOn w:val="a"/>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A03D7"/>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5">
    <w:name w:val="Body Text"/>
    <w:basedOn w:val="a"/>
    <w:link w:val="a6"/>
    <w:uiPriority w:val="99"/>
    <w:semiHidden/>
    <w:unhideWhenUsed/>
    <w:rsid w:val="006A03D7"/>
    <w:pPr>
      <w:spacing w:after="120"/>
    </w:pPr>
  </w:style>
  <w:style w:type="character" w:customStyle="1" w:styleId="a6">
    <w:name w:val="Основной текст Знак"/>
    <w:basedOn w:val="a0"/>
    <w:link w:val="a5"/>
    <w:uiPriority w:val="99"/>
    <w:semiHidden/>
    <w:rsid w:val="006A03D7"/>
  </w:style>
  <w:style w:type="character" w:styleId="a7">
    <w:name w:val="Hyperlink"/>
    <w:basedOn w:val="a0"/>
    <w:uiPriority w:val="99"/>
    <w:unhideWhenUsed/>
    <w:rsid w:val="006A03D7"/>
    <w:rPr>
      <w:color w:val="0000FF" w:themeColor="hyperlink"/>
      <w:u w:val="single"/>
    </w:rPr>
  </w:style>
  <w:style w:type="paragraph" w:styleId="a8">
    <w:name w:val="Balloon Text"/>
    <w:basedOn w:val="a"/>
    <w:link w:val="a9"/>
    <w:uiPriority w:val="99"/>
    <w:semiHidden/>
    <w:unhideWhenUsed/>
    <w:rsid w:val="009836F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836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4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43B"/>
    <w:pPr>
      <w:ind w:left="720"/>
      <w:contextualSpacing/>
    </w:pPr>
  </w:style>
  <w:style w:type="paragraph" w:styleId="a4">
    <w:name w:val="Normal (Web)"/>
    <w:basedOn w:val="a"/>
    <w:uiPriority w:val="99"/>
    <w:unhideWhenUsed/>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E243B"/>
  </w:style>
  <w:style w:type="paragraph" w:customStyle="1" w:styleId="c24">
    <w:name w:val="c24"/>
    <w:basedOn w:val="a"/>
    <w:rsid w:val="00EE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6A03D7"/>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5">
    <w:name w:val="Body Text"/>
    <w:basedOn w:val="a"/>
    <w:link w:val="a6"/>
    <w:uiPriority w:val="99"/>
    <w:semiHidden/>
    <w:unhideWhenUsed/>
    <w:rsid w:val="006A03D7"/>
    <w:pPr>
      <w:spacing w:after="120"/>
    </w:pPr>
  </w:style>
  <w:style w:type="character" w:customStyle="1" w:styleId="a6">
    <w:name w:val="Основной текст Знак"/>
    <w:basedOn w:val="a0"/>
    <w:link w:val="a5"/>
    <w:uiPriority w:val="99"/>
    <w:semiHidden/>
    <w:rsid w:val="006A03D7"/>
  </w:style>
  <w:style w:type="character" w:styleId="a7">
    <w:name w:val="Hyperlink"/>
    <w:basedOn w:val="a0"/>
    <w:uiPriority w:val="99"/>
    <w:unhideWhenUsed/>
    <w:rsid w:val="006A03D7"/>
    <w:rPr>
      <w:color w:val="0000FF" w:themeColor="hyperlink"/>
      <w:u w:val="single"/>
    </w:rPr>
  </w:style>
  <w:style w:type="paragraph" w:styleId="a8">
    <w:name w:val="Balloon Text"/>
    <w:basedOn w:val="a"/>
    <w:link w:val="a9"/>
    <w:uiPriority w:val="99"/>
    <w:semiHidden/>
    <w:unhideWhenUsed/>
    <w:rsid w:val="009836F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836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229709">
      <w:bodyDiv w:val="1"/>
      <w:marLeft w:val="0"/>
      <w:marRight w:val="0"/>
      <w:marTop w:val="0"/>
      <w:marBottom w:val="0"/>
      <w:divBdr>
        <w:top w:val="none" w:sz="0" w:space="0" w:color="auto"/>
        <w:left w:val="none" w:sz="0" w:space="0" w:color="auto"/>
        <w:bottom w:val="none" w:sz="0" w:space="0" w:color="auto"/>
        <w:right w:val="none" w:sz="0" w:space="0" w:color="auto"/>
      </w:divBdr>
    </w:div>
    <w:div w:id="698360559">
      <w:bodyDiv w:val="1"/>
      <w:marLeft w:val="0"/>
      <w:marRight w:val="0"/>
      <w:marTop w:val="0"/>
      <w:marBottom w:val="0"/>
      <w:divBdr>
        <w:top w:val="none" w:sz="0" w:space="0" w:color="auto"/>
        <w:left w:val="none" w:sz="0" w:space="0" w:color="auto"/>
        <w:bottom w:val="none" w:sz="0" w:space="0" w:color="auto"/>
        <w:right w:val="none" w:sz="0" w:space="0" w:color="auto"/>
      </w:divBdr>
    </w:div>
    <w:div w:id="981152789">
      <w:bodyDiv w:val="1"/>
      <w:marLeft w:val="0"/>
      <w:marRight w:val="0"/>
      <w:marTop w:val="0"/>
      <w:marBottom w:val="0"/>
      <w:divBdr>
        <w:top w:val="none" w:sz="0" w:space="0" w:color="auto"/>
        <w:left w:val="none" w:sz="0" w:space="0" w:color="auto"/>
        <w:bottom w:val="none" w:sz="0" w:space="0" w:color="auto"/>
        <w:right w:val="none" w:sz="0" w:space="0" w:color="auto"/>
      </w:divBdr>
    </w:div>
    <w:div w:id="1044216793">
      <w:bodyDiv w:val="1"/>
      <w:marLeft w:val="0"/>
      <w:marRight w:val="0"/>
      <w:marTop w:val="0"/>
      <w:marBottom w:val="0"/>
      <w:divBdr>
        <w:top w:val="none" w:sz="0" w:space="0" w:color="auto"/>
        <w:left w:val="none" w:sz="0" w:space="0" w:color="auto"/>
        <w:bottom w:val="none" w:sz="0" w:space="0" w:color="auto"/>
        <w:right w:val="none" w:sz="0" w:space="0" w:color="auto"/>
      </w:divBdr>
    </w:div>
    <w:div w:id="1205406316">
      <w:bodyDiv w:val="1"/>
      <w:marLeft w:val="0"/>
      <w:marRight w:val="0"/>
      <w:marTop w:val="0"/>
      <w:marBottom w:val="0"/>
      <w:divBdr>
        <w:top w:val="none" w:sz="0" w:space="0" w:color="auto"/>
        <w:left w:val="none" w:sz="0" w:space="0" w:color="auto"/>
        <w:bottom w:val="none" w:sz="0" w:space="0" w:color="auto"/>
        <w:right w:val="none" w:sz="0" w:space="0" w:color="auto"/>
      </w:divBdr>
    </w:div>
    <w:div w:id="1351761500">
      <w:bodyDiv w:val="1"/>
      <w:marLeft w:val="0"/>
      <w:marRight w:val="0"/>
      <w:marTop w:val="0"/>
      <w:marBottom w:val="0"/>
      <w:divBdr>
        <w:top w:val="none" w:sz="0" w:space="0" w:color="auto"/>
        <w:left w:val="none" w:sz="0" w:space="0" w:color="auto"/>
        <w:bottom w:val="none" w:sz="0" w:space="0" w:color="auto"/>
        <w:right w:val="none" w:sz="0" w:space="0" w:color="auto"/>
      </w:divBdr>
    </w:div>
    <w:div w:id="21301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pptcloud.ru/matematika/geometricheskie-tela-1838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chitelya.com/matematika/167707-prezentaciya-obyknovennye-drobi-7-klas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intolimp.org/publication/priezientatsiia-k-uroku-zadachi-na-protsienty-7-klas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fourok.ru/prezentaciya-po-matematike-na-temu-chisla-celye-i-drobnye-4146776.html" TargetMode="External"/><Relationship Id="rId4" Type="http://schemas.openxmlformats.org/officeDocument/2006/relationships/settings" Target="settings.xml"/><Relationship Id="rId9" Type="http://schemas.openxmlformats.org/officeDocument/2006/relationships/hyperlink" Target="https://clck.ru/33NMk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11</Pages>
  <Words>2304</Words>
  <Characters>13138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пк</cp:lastModifiedBy>
  <cp:revision>9</cp:revision>
  <dcterms:created xsi:type="dcterms:W3CDTF">2023-09-25T12:08:00Z</dcterms:created>
  <dcterms:modified xsi:type="dcterms:W3CDTF">2024-09-29T06:10:00Z</dcterms:modified>
</cp:coreProperties>
</file>